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C6F6A" w14:textId="77777777" w:rsidR="007A7AFF" w:rsidRDefault="007A7AFF" w:rsidP="007A7AFF">
      <w:pPr>
        <w:jc w:val="center"/>
        <w:rPr>
          <w:rFonts w:ascii="Arial" w:hAnsi="Arial" w:cs="Arial"/>
          <w:b/>
          <w:sz w:val="44"/>
          <w:szCs w:val="44"/>
        </w:rPr>
      </w:pPr>
      <w:r>
        <w:rPr>
          <w:noProof/>
          <w:lang w:val="en-US"/>
        </w:rPr>
        <w:drawing>
          <wp:inline distT="0" distB="0" distL="0" distR="0" wp14:anchorId="621C6FE2" wp14:editId="621C6FE3">
            <wp:extent cx="657225" cy="657225"/>
            <wp:effectExtent l="0" t="0" r="9525" b="9525"/>
            <wp:docPr id="2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a:extLst/>
                  </pic:spPr>
                </pic:pic>
              </a:graphicData>
            </a:graphic>
          </wp:inline>
        </w:drawing>
      </w:r>
    </w:p>
    <w:p w14:paraId="621C6F6B" w14:textId="77777777" w:rsidR="003B1342" w:rsidRPr="003B1342" w:rsidRDefault="003B1342" w:rsidP="007E0359">
      <w:pPr>
        <w:spacing w:after="40"/>
        <w:jc w:val="center"/>
        <w:rPr>
          <w:rFonts w:ascii="Arial" w:hAnsi="Arial" w:cs="Arial"/>
          <w:b/>
          <w:sz w:val="44"/>
          <w:szCs w:val="44"/>
        </w:rPr>
      </w:pPr>
      <w:r w:rsidRPr="003B1342">
        <w:rPr>
          <w:rFonts w:ascii="Arial" w:hAnsi="Arial" w:cs="Arial"/>
          <w:b/>
          <w:sz w:val="44"/>
          <w:szCs w:val="44"/>
        </w:rPr>
        <w:t>Brant Haldimand Norfolk Catholic District School Board</w:t>
      </w:r>
    </w:p>
    <w:p w14:paraId="621C6F6C" w14:textId="4A55EB12" w:rsidR="003B1342" w:rsidRPr="00154BA7" w:rsidRDefault="003B1342" w:rsidP="007A7AFF">
      <w:pPr>
        <w:spacing w:after="0" w:line="240" w:lineRule="auto"/>
        <w:jc w:val="center"/>
        <w:rPr>
          <w:rFonts w:ascii="Times New Roman" w:hAnsi="Times New Roman" w:cs="Times New Roman"/>
          <w:b/>
          <w:i/>
          <w:sz w:val="40"/>
          <w:szCs w:val="40"/>
          <w:u w:val="single"/>
        </w:rPr>
      </w:pPr>
      <w:r w:rsidRPr="00154BA7">
        <w:rPr>
          <w:rFonts w:ascii="Times New Roman" w:hAnsi="Times New Roman" w:cs="Times New Roman"/>
          <w:b/>
          <w:sz w:val="40"/>
          <w:szCs w:val="40"/>
          <w:u w:val="single"/>
        </w:rPr>
        <w:t xml:space="preserve">District </w:t>
      </w:r>
      <w:r w:rsidR="00086E1F">
        <w:rPr>
          <w:rFonts w:ascii="Times New Roman" w:hAnsi="Times New Roman" w:cs="Times New Roman"/>
          <w:b/>
          <w:sz w:val="40"/>
          <w:szCs w:val="40"/>
          <w:u w:val="single"/>
        </w:rPr>
        <w:t xml:space="preserve">and </w:t>
      </w:r>
      <w:r w:rsidR="00E44B81">
        <w:rPr>
          <w:rFonts w:ascii="Times New Roman" w:hAnsi="Times New Roman" w:cs="Times New Roman"/>
          <w:b/>
          <w:sz w:val="40"/>
          <w:szCs w:val="40"/>
          <w:u w:val="single"/>
        </w:rPr>
        <w:t xml:space="preserve">Holy Family </w:t>
      </w:r>
      <w:r w:rsidR="00086E1F">
        <w:rPr>
          <w:rFonts w:ascii="Times New Roman" w:hAnsi="Times New Roman" w:cs="Times New Roman"/>
          <w:b/>
          <w:sz w:val="40"/>
          <w:szCs w:val="40"/>
          <w:u w:val="single"/>
        </w:rPr>
        <w:t xml:space="preserve">School </w:t>
      </w:r>
      <w:r w:rsidR="00E44B81">
        <w:rPr>
          <w:rFonts w:ascii="Times New Roman" w:hAnsi="Times New Roman" w:cs="Times New Roman"/>
          <w:b/>
          <w:sz w:val="40"/>
          <w:szCs w:val="40"/>
          <w:u w:val="single"/>
        </w:rPr>
        <w:t xml:space="preserve">~ </w:t>
      </w:r>
      <w:bookmarkStart w:id="0" w:name="_GoBack"/>
      <w:bookmarkEnd w:id="0"/>
      <w:r w:rsidRPr="00154BA7">
        <w:rPr>
          <w:rFonts w:ascii="Times New Roman" w:hAnsi="Times New Roman" w:cs="Times New Roman"/>
          <w:b/>
          <w:sz w:val="40"/>
          <w:szCs w:val="40"/>
          <w:u w:val="single"/>
        </w:rPr>
        <w:t>Safe and Accepting Schools Plan 201</w:t>
      </w:r>
      <w:r w:rsidR="00D05B36">
        <w:rPr>
          <w:rFonts w:ascii="Times New Roman" w:hAnsi="Times New Roman" w:cs="Times New Roman"/>
          <w:b/>
          <w:sz w:val="40"/>
          <w:szCs w:val="40"/>
          <w:u w:val="single"/>
        </w:rPr>
        <w:t>6</w:t>
      </w:r>
      <w:r w:rsidRPr="00154BA7">
        <w:rPr>
          <w:rFonts w:ascii="Times New Roman" w:hAnsi="Times New Roman" w:cs="Times New Roman"/>
          <w:b/>
          <w:sz w:val="40"/>
          <w:szCs w:val="40"/>
          <w:u w:val="single"/>
        </w:rPr>
        <w:t>-</w:t>
      </w:r>
      <w:r w:rsidR="00D05B36">
        <w:rPr>
          <w:rFonts w:ascii="Times New Roman" w:hAnsi="Times New Roman" w:cs="Times New Roman"/>
          <w:b/>
          <w:sz w:val="40"/>
          <w:szCs w:val="40"/>
          <w:u w:val="single"/>
        </w:rPr>
        <w:t>17</w:t>
      </w:r>
    </w:p>
    <w:p w14:paraId="621C6F6D" w14:textId="77777777" w:rsidR="003B1342" w:rsidRDefault="003B1342" w:rsidP="003B1342">
      <w:pPr>
        <w:rPr>
          <w:rFonts w:ascii="Arial" w:hAnsi="Arial" w:cs="Arial"/>
          <w:b/>
          <w:i/>
        </w:rPr>
      </w:pPr>
    </w:p>
    <w:p w14:paraId="621C6F6E" w14:textId="77777777" w:rsidR="003B1342" w:rsidRPr="00000825" w:rsidRDefault="003B1342" w:rsidP="007A7AFF">
      <w:pPr>
        <w:spacing w:after="0" w:line="240" w:lineRule="auto"/>
        <w:jc w:val="center"/>
        <w:rPr>
          <w:rFonts w:ascii="Arial" w:hAnsi="Arial" w:cs="Arial"/>
          <w:b/>
          <w:i/>
        </w:rPr>
      </w:pPr>
      <w:r w:rsidRPr="00000825">
        <w:rPr>
          <w:rFonts w:ascii="Arial" w:hAnsi="Arial" w:cs="Arial"/>
          <w:b/>
          <w:i/>
        </w:rPr>
        <w:t xml:space="preserve">“This is what the Lord asks of you: only this, to </w:t>
      </w:r>
      <w:r w:rsidRPr="00667E97">
        <w:rPr>
          <w:rFonts w:ascii="Arial" w:hAnsi="Arial" w:cs="Arial"/>
          <w:b/>
          <w:i/>
          <w:color w:val="2E74B5" w:themeColor="accent1" w:themeShade="BF"/>
        </w:rPr>
        <w:t>act justly</w:t>
      </w:r>
      <w:r w:rsidRPr="00000825">
        <w:rPr>
          <w:rFonts w:ascii="Arial" w:hAnsi="Arial" w:cs="Arial"/>
          <w:b/>
          <w:i/>
        </w:rPr>
        <w:t xml:space="preserve">, to </w:t>
      </w:r>
      <w:r w:rsidRPr="00667E97">
        <w:rPr>
          <w:rFonts w:ascii="Arial" w:hAnsi="Arial" w:cs="Arial"/>
          <w:b/>
          <w:i/>
          <w:color w:val="00B050"/>
        </w:rPr>
        <w:t>love tenderly</w:t>
      </w:r>
      <w:r w:rsidRPr="00000825">
        <w:rPr>
          <w:rFonts w:ascii="Arial" w:hAnsi="Arial" w:cs="Arial"/>
          <w:b/>
          <w:i/>
        </w:rPr>
        <w:t>, and to</w:t>
      </w:r>
    </w:p>
    <w:p w14:paraId="621C6F6F" w14:textId="77777777" w:rsidR="003B1342" w:rsidRPr="007A7AFF" w:rsidRDefault="003B1342" w:rsidP="007A7AFF">
      <w:pPr>
        <w:jc w:val="center"/>
        <w:rPr>
          <w:rFonts w:ascii="Arial" w:hAnsi="Arial" w:cs="Arial"/>
          <w:b/>
          <w:i/>
        </w:rPr>
      </w:pPr>
      <w:r w:rsidRPr="00000825">
        <w:rPr>
          <w:rFonts w:ascii="Arial" w:hAnsi="Arial" w:cs="Arial"/>
          <w:b/>
          <w:i/>
        </w:rPr>
        <w:t>walk humbly with your God”. Micah 6:8</w:t>
      </w:r>
    </w:p>
    <w:tbl>
      <w:tblPr>
        <w:tblStyle w:val="TableGrid"/>
        <w:tblW w:w="15026" w:type="dxa"/>
        <w:tblInd w:w="-995" w:type="dxa"/>
        <w:tblLook w:val="04A0" w:firstRow="1" w:lastRow="0" w:firstColumn="1" w:lastColumn="0" w:noHBand="0" w:noVBand="1"/>
      </w:tblPr>
      <w:tblGrid>
        <w:gridCol w:w="2552"/>
        <w:gridCol w:w="2977"/>
        <w:gridCol w:w="4819"/>
        <w:gridCol w:w="4678"/>
      </w:tblGrid>
      <w:tr w:rsidR="003D375D" w14:paraId="621C6F74" w14:textId="77777777" w:rsidTr="0087262E">
        <w:trPr>
          <w:tblHeader/>
        </w:trPr>
        <w:tc>
          <w:tcPr>
            <w:tcW w:w="2552" w:type="dxa"/>
            <w:tcBorders>
              <w:top w:val="single" w:sz="4" w:space="0" w:color="auto"/>
            </w:tcBorders>
            <w:shd w:val="clear" w:color="auto" w:fill="D9D9D9" w:themeFill="background1" w:themeFillShade="D9"/>
          </w:tcPr>
          <w:p w14:paraId="621C6F70" w14:textId="77777777" w:rsidR="003D375D" w:rsidRPr="00E73FBA" w:rsidRDefault="003D375D" w:rsidP="0087262E">
            <w:pPr>
              <w:jc w:val="center"/>
              <w:rPr>
                <w:b/>
              </w:rPr>
            </w:pPr>
            <w:r w:rsidRPr="00E73FBA">
              <w:rPr>
                <w:b/>
              </w:rPr>
              <w:t>Priority Area</w:t>
            </w:r>
          </w:p>
        </w:tc>
        <w:tc>
          <w:tcPr>
            <w:tcW w:w="2977" w:type="dxa"/>
            <w:tcBorders>
              <w:top w:val="single" w:sz="4" w:space="0" w:color="auto"/>
            </w:tcBorders>
            <w:shd w:val="clear" w:color="auto" w:fill="D9D9D9" w:themeFill="background1" w:themeFillShade="D9"/>
          </w:tcPr>
          <w:p w14:paraId="621C6F71" w14:textId="44D04399" w:rsidR="003D375D" w:rsidRPr="00E73FBA" w:rsidRDefault="00290746" w:rsidP="0087262E">
            <w:pPr>
              <w:jc w:val="center"/>
              <w:rPr>
                <w:b/>
              </w:rPr>
            </w:pPr>
            <w:r>
              <w:rPr>
                <w:b/>
              </w:rPr>
              <w:t xml:space="preserve">District and School </w:t>
            </w:r>
            <w:r w:rsidR="003D375D" w:rsidRPr="00E73FBA">
              <w:rPr>
                <w:b/>
              </w:rPr>
              <w:t>Goal</w:t>
            </w:r>
            <w:r w:rsidR="007E25D3">
              <w:rPr>
                <w:b/>
              </w:rPr>
              <w:t>s</w:t>
            </w:r>
          </w:p>
        </w:tc>
        <w:tc>
          <w:tcPr>
            <w:tcW w:w="4819" w:type="dxa"/>
            <w:tcBorders>
              <w:top w:val="single" w:sz="4" w:space="0" w:color="auto"/>
            </w:tcBorders>
            <w:shd w:val="clear" w:color="auto" w:fill="D9D9D9" w:themeFill="background1" w:themeFillShade="D9"/>
          </w:tcPr>
          <w:p w14:paraId="621C6F72" w14:textId="77777777" w:rsidR="003D375D" w:rsidRPr="00E73FBA" w:rsidRDefault="003D375D" w:rsidP="0087262E">
            <w:pPr>
              <w:jc w:val="center"/>
              <w:rPr>
                <w:b/>
              </w:rPr>
            </w:pPr>
            <w:r w:rsidRPr="00E73FBA">
              <w:rPr>
                <w:b/>
              </w:rPr>
              <w:t>Key Activities</w:t>
            </w:r>
          </w:p>
        </w:tc>
        <w:tc>
          <w:tcPr>
            <w:tcW w:w="4678" w:type="dxa"/>
            <w:tcBorders>
              <w:top w:val="single" w:sz="4" w:space="0" w:color="auto"/>
            </w:tcBorders>
            <w:shd w:val="clear" w:color="auto" w:fill="D9D9D9" w:themeFill="background1" w:themeFillShade="D9"/>
          </w:tcPr>
          <w:p w14:paraId="621C6F73" w14:textId="77777777" w:rsidR="003D375D" w:rsidRPr="00E73FBA" w:rsidRDefault="003D375D" w:rsidP="0087262E">
            <w:pPr>
              <w:jc w:val="center"/>
              <w:rPr>
                <w:b/>
              </w:rPr>
            </w:pPr>
            <w:r>
              <w:rPr>
                <w:b/>
              </w:rPr>
              <w:t>Indicators of progress</w:t>
            </w:r>
          </w:p>
        </w:tc>
      </w:tr>
      <w:tr w:rsidR="003D375D" w14:paraId="621C6FA3" w14:textId="77777777" w:rsidTr="003C7D4A">
        <w:tc>
          <w:tcPr>
            <w:tcW w:w="2552" w:type="dxa"/>
          </w:tcPr>
          <w:p w14:paraId="621C6F75" w14:textId="77777777" w:rsidR="003D375D" w:rsidRPr="00E40F27" w:rsidRDefault="003D375D" w:rsidP="005133BC">
            <w:pPr>
              <w:tabs>
                <w:tab w:val="left" w:pos="1080"/>
              </w:tabs>
              <w:rPr>
                <w:b/>
              </w:rPr>
            </w:pPr>
            <w:r w:rsidRPr="00E40F27">
              <w:rPr>
                <w:b/>
              </w:rPr>
              <w:t>Promoting Gospel Values</w:t>
            </w:r>
          </w:p>
          <w:p w14:paraId="621C6F76" w14:textId="77777777" w:rsidR="003D375D" w:rsidRPr="00E40F27" w:rsidRDefault="003D375D" w:rsidP="005133BC">
            <w:pPr>
              <w:tabs>
                <w:tab w:val="left" w:pos="1080"/>
              </w:tabs>
              <w:rPr>
                <w:i/>
              </w:rPr>
            </w:pPr>
            <w:r w:rsidRPr="00E40F27">
              <w:rPr>
                <w:b/>
                <w:i/>
              </w:rPr>
              <w:t>Act Justly, Love Tenderly</w:t>
            </w:r>
          </w:p>
          <w:p w14:paraId="621C6F77" w14:textId="77777777" w:rsidR="003D375D" w:rsidRDefault="003D375D" w:rsidP="005133BC">
            <w:pPr>
              <w:tabs>
                <w:tab w:val="left" w:pos="1080"/>
              </w:tabs>
            </w:pPr>
          </w:p>
          <w:p w14:paraId="621C6F78" w14:textId="77777777" w:rsidR="003D375D" w:rsidRDefault="003D375D" w:rsidP="005133BC">
            <w:pPr>
              <w:tabs>
                <w:tab w:val="left" w:pos="1080"/>
              </w:tabs>
            </w:pPr>
          </w:p>
          <w:p w14:paraId="621C6F79" w14:textId="77777777" w:rsidR="003D375D" w:rsidRDefault="003D375D" w:rsidP="005133BC">
            <w:pPr>
              <w:tabs>
                <w:tab w:val="left" w:pos="1080"/>
              </w:tabs>
            </w:pPr>
          </w:p>
          <w:p w14:paraId="621C6F7A" w14:textId="77777777" w:rsidR="003D375D" w:rsidRDefault="003D375D" w:rsidP="005133BC">
            <w:pPr>
              <w:tabs>
                <w:tab w:val="left" w:pos="1080"/>
              </w:tabs>
            </w:pPr>
          </w:p>
          <w:p w14:paraId="621C6F7B" w14:textId="77777777" w:rsidR="003D375D" w:rsidRDefault="003D375D" w:rsidP="005133BC">
            <w:pPr>
              <w:tabs>
                <w:tab w:val="left" w:pos="1080"/>
              </w:tabs>
            </w:pPr>
          </w:p>
          <w:p w14:paraId="621C6F7C" w14:textId="77777777" w:rsidR="003D375D" w:rsidRDefault="003D375D" w:rsidP="005133BC">
            <w:pPr>
              <w:tabs>
                <w:tab w:val="left" w:pos="1080"/>
              </w:tabs>
            </w:pPr>
          </w:p>
        </w:tc>
        <w:tc>
          <w:tcPr>
            <w:tcW w:w="2977" w:type="dxa"/>
          </w:tcPr>
          <w:p w14:paraId="621C6F7D" w14:textId="77777777" w:rsidR="005133BC" w:rsidRPr="00655602" w:rsidRDefault="005133BC" w:rsidP="00E73FBA">
            <w:pPr>
              <w:tabs>
                <w:tab w:val="left" w:pos="1080"/>
              </w:tabs>
              <w:rPr>
                <w:color w:val="0070C0"/>
              </w:rPr>
            </w:pPr>
            <w:r w:rsidRPr="00655602">
              <w:rPr>
                <w:color w:val="0070C0"/>
              </w:rPr>
              <w:t>Our Catholic Learning Communities</w:t>
            </w:r>
            <w:r w:rsidR="00C2215F" w:rsidRPr="00655602">
              <w:rPr>
                <w:color w:val="0070C0"/>
              </w:rPr>
              <w:t xml:space="preserve"> will</w:t>
            </w:r>
            <w:r w:rsidRPr="00655602">
              <w:rPr>
                <w:color w:val="0070C0"/>
              </w:rPr>
              <w:t xml:space="preserve"> demonstrate the gospel values of Jesus including love, reconciliation, hospitality, justice, peace honesty and integrity </w:t>
            </w:r>
          </w:p>
          <w:p w14:paraId="621C6F7E" w14:textId="77777777" w:rsidR="005133BC" w:rsidRPr="00655602" w:rsidRDefault="005133BC" w:rsidP="00E73FBA">
            <w:pPr>
              <w:tabs>
                <w:tab w:val="left" w:pos="1080"/>
              </w:tabs>
              <w:rPr>
                <w:color w:val="0070C0"/>
              </w:rPr>
            </w:pPr>
          </w:p>
          <w:p w14:paraId="621C6F7F" w14:textId="77777777" w:rsidR="00E25796" w:rsidRPr="00655602" w:rsidRDefault="00E25796" w:rsidP="00E73FBA">
            <w:pPr>
              <w:tabs>
                <w:tab w:val="left" w:pos="1080"/>
              </w:tabs>
              <w:rPr>
                <w:color w:val="0070C0"/>
              </w:rPr>
            </w:pPr>
          </w:p>
          <w:p w14:paraId="621C6F80" w14:textId="77777777" w:rsidR="003D375D" w:rsidRPr="00655602" w:rsidRDefault="003D375D" w:rsidP="00E73FBA">
            <w:pPr>
              <w:tabs>
                <w:tab w:val="left" w:pos="1080"/>
              </w:tabs>
              <w:rPr>
                <w:color w:val="0070C0"/>
              </w:rPr>
            </w:pPr>
            <w:r w:rsidRPr="00655602">
              <w:rPr>
                <w:color w:val="0070C0"/>
              </w:rPr>
              <w:t xml:space="preserve">Parents, students and staff </w:t>
            </w:r>
            <w:r w:rsidR="00C2215F" w:rsidRPr="00655602">
              <w:rPr>
                <w:color w:val="0070C0"/>
              </w:rPr>
              <w:t xml:space="preserve">will </w:t>
            </w:r>
            <w:r w:rsidRPr="00655602">
              <w:rPr>
                <w:color w:val="0070C0"/>
              </w:rPr>
              <w:t>work together to ensure that BHNCDSB schools are safe places to learn</w:t>
            </w:r>
          </w:p>
          <w:p w14:paraId="621C6F81" w14:textId="77777777" w:rsidR="003D375D" w:rsidRDefault="003D375D" w:rsidP="00E73FBA">
            <w:pPr>
              <w:tabs>
                <w:tab w:val="left" w:pos="1080"/>
              </w:tabs>
            </w:pPr>
          </w:p>
          <w:p w14:paraId="621C6F82" w14:textId="77777777" w:rsidR="005158CF" w:rsidRDefault="005158CF" w:rsidP="00E73FBA">
            <w:pPr>
              <w:tabs>
                <w:tab w:val="left" w:pos="1080"/>
              </w:tabs>
            </w:pPr>
          </w:p>
          <w:p w14:paraId="621C6F83" w14:textId="77777777" w:rsidR="00373C8A" w:rsidRDefault="00373C8A" w:rsidP="00E73FBA">
            <w:pPr>
              <w:tabs>
                <w:tab w:val="left" w:pos="1080"/>
              </w:tabs>
            </w:pPr>
          </w:p>
          <w:p w14:paraId="621C6F84" w14:textId="77777777" w:rsidR="00373C8A" w:rsidRDefault="00373C8A" w:rsidP="00E73FBA">
            <w:pPr>
              <w:tabs>
                <w:tab w:val="left" w:pos="1080"/>
              </w:tabs>
            </w:pPr>
          </w:p>
          <w:p w14:paraId="621C6F85" w14:textId="77777777" w:rsidR="00373C8A" w:rsidRDefault="00373C8A" w:rsidP="00E73FBA">
            <w:pPr>
              <w:tabs>
                <w:tab w:val="left" w:pos="1080"/>
              </w:tabs>
            </w:pPr>
          </w:p>
          <w:p w14:paraId="621C6F86" w14:textId="77777777" w:rsidR="00373C8A" w:rsidRDefault="00373C8A" w:rsidP="00E73FBA">
            <w:pPr>
              <w:tabs>
                <w:tab w:val="left" w:pos="1080"/>
              </w:tabs>
            </w:pPr>
          </w:p>
          <w:p w14:paraId="5C0DA900" w14:textId="77777777" w:rsidR="00290746" w:rsidRDefault="00290746" w:rsidP="00290746">
            <w:pPr>
              <w:widowControl w:val="0"/>
              <w:rPr>
                <w:rFonts w:ascii="Arial" w:hAnsi="Arial" w:cs="Arial"/>
                <w:color w:val="5B9BD5" w:themeColor="accent1"/>
                <w:sz w:val="20"/>
                <w:szCs w:val="20"/>
              </w:rPr>
            </w:pPr>
          </w:p>
          <w:p w14:paraId="13193F84" w14:textId="77777777" w:rsidR="00290746" w:rsidRDefault="00290746" w:rsidP="00290746">
            <w:pPr>
              <w:widowControl w:val="0"/>
              <w:rPr>
                <w:rFonts w:ascii="Arial" w:hAnsi="Arial" w:cs="Arial"/>
                <w:color w:val="5B9BD5" w:themeColor="accent1"/>
                <w:sz w:val="20"/>
                <w:szCs w:val="20"/>
              </w:rPr>
            </w:pPr>
          </w:p>
          <w:p w14:paraId="4AA66E9D" w14:textId="77777777" w:rsidR="00290746" w:rsidRDefault="00290746" w:rsidP="00290746">
            <w:pPr>
              <w:widowControl w:val="0"/>
              <w:rPr>
                <w:rFonts w:ascii="Arial" w:hAnsi="Arial" w:cs="Arial"/>
                <w:color w:val="5B9BD5" w:themeColor="accent1"/>
                <w:sz w:val="20"/>
                <w:szCs w:val="20"/>
              </w:rPr>
            </w:pPr>
          </w:p>
          <w:p w14:paraId="6DEE57B2" w14:textId="77777777" w:rsidR="00290746" w:rsidRDefault="00290746" w:rsidP="00290746">
            <w:pPr>
              <w:widowControl w:val="0"/>
              <w:rPr>
                <w:rFonts w:ascii="Arial" w:hAnsi="Arial" w:cs="Arial"/>
                <w:color w:val="5B9BD5" w:themeColor="accent1"/>
                <w:sz w:val="20"/>
                <w:szCs w:val="20"/>
              </w:rPr>
            </w:pPr>
          </w:p>
          <w:p w14:paraId="6BA73F9F" w14:textId="77777777" w:rsidR="00290746" w:rsidRDefault="00290746" w:rsidP="00290746">
            <w:pPr>
              <w:widowControl w:val="0"/>
              <w:rPr>
                <w:rFonts w:ascii="Arial" w:hAnsi="Arial" w:cs="Arial"/>
                <w:color w:val="5B9BD5" w:themeColor="accent1"/>
                <w:sz w:val="20"/>
                <w:szCs w:val="20"/>
              </w:rPr>
            </w:pPr>
          </w:p>
          <w:p w14:paraId="0A40AFA0" w14:textId="77777777" w:rsidR="00290746" w:rsidRDefault="00290746" w:rsidP="00290746">
            <w:pPr>
              <w:widowControl w:val="0"/>
              <w:rPr>
                <w:rFonts w:ascii="Arial" w:hAnsi="Arial" w:cs="Arial"/>
                <w:color w:val="5B9BD5" w:themeColor="accent1"/>
                <w:sz w:val="20"/>
                <w:szCs w:val="20"/>
              </w:rPr>
            </w:pPr>
          </w:p>
          <w:p w14:paraId="6E9E4026" w14:textId="77777777" w:rsidR="00290746" w:rsidRDefault="00290746" w:rsidP="00290746">
            <w:pPr>
              <w:widowControl w:val="0"/>
              <w:rPr>
                <w:rFonts w:ascii="Arial" w:hAnsi="Arial" w:cs="Arial"/>
                <w:color w:val="5B9BD5" w:themeColor="accent1"/>
                <w:sz w:val="20"/>
                <w:szCs w:val="20"/>
              </w:rPr>
            </w:pPr>
          </w:p>
          <w:p w14:paraId="480FE665" w14:textId="77777777" w:rsidR="00290746" w:rsidRDefault="00290746" w:rsidP="00290746">
            <w:pPr>
              <w:widowControl w:val="0"/>
              <w:rPr>
                <w:rFonts w:ascii="Arial" w:hAnsi="Arial" w:cs="Arial"/>
                <w:color w:val="5B9BD5" w:themeColor="accent1"/>
                <w:sz w:val="20"/>
                <w:szCs w:val="20"/>
              </w:rPr>
            </w:pPr>
          </w:p>
          <w:p w14:paraId="25067C72" w14:textId="77777777" w:rsidR="00290746" w:rsidRDefault="00290746" w:rsidP="00290746">
            <w:pPr>
              <w:widowControl w:val="0"/>
              <w:rPr>
                <w:rFonts w:ascii="Arial" w:hAnsi="Arial" w:cs="Arial"/>
                <w:color w:val="5B9BD5" w:themeColor="accent1"/>
                <w:sz w:val="20"/>
                <w:szCs w:val="20"/>
              </w:rPr>
            </w:pPr>
          </w:p>
          <w:p w14:paraId="04E0ED65" w14:textId="77777777" w:rsidR="00290746" w:rsidRDefault="00290746" w:rsidP="00290746">
            <w:pPr>
              <w:widowControl w:val="0"/>
              <w:rPr>
                <w:rFonts w:ascii="Arial" w:hAnsi="Arial" w:cs="Arial"/>
                <w:color w:val="5B9BD5" w:themeColor="accent1"/>
                <w:sz w:val="20"/>
                <w:szCs w:val="20"/>
              </w:rPr>
            </w:pPr>
          </w:p>
          <w:p w14:paraId="6B1321E0" w14:textId="3CF08931" w:rsidR="00290746" w:rsidRDefault="00290746" w:rsidP="00290746">
            <w:pPr>
              <w:widowControl w:val="0"/>
              <w:rPr>
                <w:rFonts w:ascii="Arial" w:hAnsi="Arial" w:cs="Arial"/>
                <w:color w:val="5B9BD5" w:themeColor="accent1"/>
                <w:sz w:val="20"/>
                <w:szCs w:val="20"/>
              </w:rPr>
            </w:pPr>
            <w:r w:rsidRPr="00290746">
              <w:rPr>
                <w:rFonts w:ascii="Arial" w:hAnsi="Arial" w:cs="Arial"/>
                <w:color w:val="5B9BD5" w:themeColor="accent1"/>
                <w:sz w:val="20"/>
                <w:szCs w:val="20"/>
              </w:rPr>
              <w:lastRenderedPageBreak/>
              <w:t xml:space="preserve">Explicitly teach and provide opportunities for students to practice </w:t>
            </w:r>
            <w:r w:rsidRPr="00290746">
              <w:rPr>
                <w:rFonts w:ascii="Arial" w:hAnsi="Arial" w:cs="Arial"/>
                <w:b/>
                <w:color w:val="5B9BD5" w:themeColor="accent1"/>
                <w:sz w:val="20"/>
                <w:szCs w:val="20"/>
              </w:rPr>
              <w:t>the call to love tenderly</w:t>
            </w:r>
            <w:r w:rsidRPr="00290746">
              <w:rPr>
                <w:rFonts w:ascii="Arial" w:hAnsi="Arial" w:cs="Arial"/>
                <w:color w:val="5B9BD5" w:themeColor="accent1"/>
                <w:sz w:val="20"/>
                <w:szCs w:val="20"/>
              </w:rPr>
              <w:t xml:space="preserve"> utilizing anchor charts </w:t>
            </w:r>
            <w:r w:rsidRPr="00290746">
              <w:rPr>
                <w:rFonts w:ascii="Arial" w:hAnsi="Arial" w:cs="Arial"/>
                <w:i/>
                <w:iCs/>
                <w:color w:val="5B9BD5" w:themeColor="accent1"/>
                <w:sz w:val="20"/>
                <w:szCs w:val="20"/>
              </w:rPr>
              <w:t>developed with the students</w:t>
            </w:r>
            <w:r w:rsidRPr="00290746">
              <w:rPr>
                <w:rFonts w:ascii="Arial" w:hAnsi="Arial" w:cs="Arial"/>
                <w:color w:val="5B9BD5" w:themeColor="accent1"/>
                <w:sz w:val="20"/>
                <w:szCs w:val="20"/>
              </w:rPr>
              <w:t xml:space="preserve"> and assessment options, with support from the </w:t>
            </w:r>
            <w:r w:rsidRPr="00290746">
              <w:rPr>
                <w:rFonts w:ascii="Arial" w:hAnsi="Arial" w:cs="Arial"/>
                <w:color w:val="5B9BD5" w:themeColor="accent1"/>
                <w:sz w:val="20"/>
                <w:szCs w:val="20"/>
                <w:u w:val="single"/>
              </w:rPr>
              <w:t>Planting Seeds for Success</w:t>
            </w:r>
            <w:r w:rsidRPr="00290746">
              <w:rPr>
                <w:rFonts w:ascii="Arial" w:hAnsi="Arial" w:cs="Arial"/>
                <w:color w:val="5B9BD5" w:themeColor="accent1"/>
                <w:sz w:val="20"/>
                <w:szCs w:val="20"/>
              </w:rPr>
              <w:t xml:space="preserve"> document. </w:t>
            </w:r>
          </w:p>
          <w:p w14:paraId="2A4F5A78" w14:textId="77777777" w:rsidR="00086E1F" w:rsidRDefault="00086E1F" w:rsidP="00290746">
            <w:pPr>
              <w:widowControl w:val="0"/>
              <w:rPr>
                <w:rFonts w:ascii="Arial" w:hAnsi="Arial" w:cs="Arial"/>
                <w:color w:val="5B9BD5" w:themeColor="accent1"/>
                <w:sz w:val="20"/>
                <w:szCs w:val="20"/>
              </w:rPr>
            </w:pPr>
          </w:p>
          <w:p w14:paraId="58076FA1" w14:textId="130462CF" w:rsidR="00290746" w:rsidRPr="00290746" w:rsidRDefault="00290746" w:rsidP="00290746">
            <w:pPr>
              <w:widowControl w:val="0"/>
              <w:rPr>
                <w:rFonts w:ascii="Arial" w:hAnsi="Arial" w:cs="Arial"/>
                <w:b/>
                <w:bCs/>
                <w:color w:val="5B9BD5" w:themeColor="accent1"/>
                <w:sz w:val="20"/>
                <w:szCs w:val="20"/>
              </w:rPr>
            </w:pPr>
            <w:r w:rsidRPr="00290746">
              <w:rPr>
                <w:rFonts w:ascii="Arial" w:hAnsi="Arial" w:cs="Arial"/>
                <w:color w:val="5B9BD5" w:themeColor="accent1"/>
                <w:sz w:val="20"/>
                <w:szCs w:val="20"/>
              </w:rPr>
              <w:t>Utilize the anti-bullying programs, religion and family life resources available to support direct instruction of collaboration in</w:t>
            </w:r>
            <w:r w:rsidRPr="00290746">
              <w:rPr>
                <w:rFonts w:ascii="Arial" w:hAnsi="Arial" w:cs="Arial"/>
                <w:b/>
                <w:bCs/>
                <w:color w:val="5B9BD5" w:themeColor="accent1"/>
                <w:sz w:val="20"/>
                <w:szCs w:val="20"/>
              </w:rPr>
              <w:t xml:space="preserve"> words and actions.</w:t>
            </w:r>
          </w:p>
          <w:p w14:paraId="7AD43455" w14:textId="77777777" w:rsidR="00086E1F" w:rsidRDefault="00086E1F" w:rsidP="00290746">
            <w:pPr>
              <w:widowControl w:val="0"/>
              <w:rPr>
                <w:rFonts w:ascii="Arial" w:hAnsi="Arial" w:cs="Arial"/>
                <w:color w:val="5B9BD5" w:themeColor="accent1"/>
                <w:sz w:val="20"/>
                <w:szCs w:val="20"/>
              </w:rPr>
            </w:pPr>
          </w:p>
          <w:p w14:paraId="30526B00" w14:textId="414E7B12" w:rsidR="00290746" w:rsidRPr="00290746" w:rsidRDefault="00290746" w:rsidP="00290746">
            <w:pPr>
              <w:widowControl w:val="0"/>
              <w:rPr>
                <w:rFonts w:ascii="Arial" w:hAnsi="Arial" w:cs="Arial"/>
                <w:color w:val="5B9BD5" w:themeColor="accent1"/>
                <w:sz w:val="20"/>
                <w:szCs w:val="20"/>
              </w:rPr>
            </w:pPr>
            <w:r w:rsidRPr="00290746">
              <w:rPr>
                <w:rFonts w:ascii="Arial" w:hAnsi="Arial" w:cs="Arial"/>
                <w:color w:val="5B9BD5" w:themeColor="accent1"/>
                <w:sz w:val="20"/>
                <w:szCs w:val="20"/>
              </w:rPr>
              <w:t>Utilize the support of Cindy Miller, CYW,</w:t>
            </w:r>
            <w:r w:rsidRPr="00290746">
              <w:rPr>
                <w:rFonts w:ascii="Arial" w:hAnsi="Arial" w:cs="Arial"/>
                <w:strike/>
                <w:color w:val="5B9BD5" w:themeColor="accent1"/>
                <w:sz w:val="20"/>
                <w:szCs w:val="20"/>
              </w:rPr>
              <w:t xml:space="preserve"> </w:t>
            </w:r>
            <w:r w:rsidRPr="00290746">
              <w:rPr>
                <w:rFonts w:ascii="Arial" w:hAnsi="Arial" w:cs="Arial"/>
                <w:color w:val="5B9BD5" w:themeColor="accent1"/>
                <w:sz w:val="20"/>
                <w:szCs w:val="20"/>
              </w:rPr>
              <w:t>for whole class and individual support as needed.</w:t>
            </w:r>
          </w:p>
          <w:p w14:paraId="2AD1E750" w14:textId="77777777" w:rsidR="00086E1F" w:rsidRDefault="00086E1F" w:rsidP="00290746">
            <w:pPr>
              <w:widowControl w:val="0"/>
              <w:rPr>
                <w:rFonts w:ascii="Arial" w:hAnsi="Arial" w:cs="Arial"/>
                <w:color w:val="5B9BD5" w:themeColor="accent1"/>
                <w:sz w:val="20"/>
                <w:szCs w:val="20"/>
              </w:rPr>
            </w:pPr>
          </w:p>
          <w:p w14:paraId="64DFADF9" w14:textId="39E89611" w:rsidR="00290746" w:rsidRPr="00290746" w:rsidRDefault="00290746" w:rsidP="00290746">
            <w:pPr>
              <w:widowControl w:val="0"/>
              <w:rPr>
                <w:rFonts w:ascii="Arial" w:hAnsi="Arial" w:cs="Arial"/>
                <w:color w:val="5B9BD5" w:themeColor="accent1"/>
                <w:sz w:val="20"/>
                <w:szCs w:val="20"/>
              </w:rPr>
            </w:pPr>
            <w:r w:rsidRPr="00290746">
              <w:rPr>
                <w:rFonts w:ascii="Arial" w:hAnsi="Arial" w:cs="Arial"/>
                <w:color w:val="5B9BD5" w:themeColor="accent1"/>
                <w:sz w:val="20"/>
                <w:szCs w:val="20"/>
              </w:rPr>
              <w:t>Explicitly teach the students about the multiple ways that we can participate in community service. </w:t>
            </w:r>
          </w:p>
          <w:p w14:paraId="110DBB35" w14:textId="77777777" w:rsidR="00086E1F" w:rsidRDefault="00086E1F" w:rsidP="00290746">
            <w:pPr>
              <w:widowControl w:val="0"/>
              <w:rPr>
                <w:rFonts w:ascii="Arial" w:hAnsi="Arial" w:cs="Arial"/>
                <w:color w:val="5B9BD5" w:themeColor="accent1"/>
                <w:sz w:val="20"/>
                <w:szCs w:val="20"/>
              </w:rPr>
            </w:pPr>
          </w:p>
          <w:p w14:paraId="74221487" w14:textId="51A3B96F" w:rsidR="00290746" w:rsidRDefault="00290746" w:rsidP="00290746">
            <w:pPr>
              <w:widowControl w:val="0"/>
              <w:rPr>
                <w:rFonts w:ascii="Arial" w:hAnsi="Arial" w:cs="Arial"/>
                <w:color w:val="5B9BD5" w:themeColor="accent1"/>
                <w:sz w:val="20"/>
                <w:szCs w:val="20"/>
              </w:rPr>
            </w:pPr>
            <w:r w:rsidRPr="00290746">
              <w:rPr>
                <w:rFonts w:ascii="Arial" w:hAnsi="Arial" w:cs="Arial"/>
                <w:color w:val="5B9BD5" w:themeColor="accent1"/>
                <w:sz w:val="20"/>
                <w:szCs w:val="20"/>
              </w:rPr>
              <w:t>Focus on Catholic charities (CWL, KofC, Sacred Heart Church, Development and Peace, Catholic Missionaries) as well as Paris organizations (Food Bank, retirement homes nearby, United Way).</w:t>
            </w:r>
          </w:p>
          <w:p w14:paraId="3BE2B91F" w14:textId="77777777" w:rsidR="00086E1F" w:rsidRDefault="00086E1F" w:rsidP="00290746">
            <w:pPr>
              <w:widowControl w:val="0"/>
              <w:rPr>
                <w:rFonts w:ascii="Arial" w:hAnsi="Arial" w:cs="Arial"/>
                <w:color w:val="5B9BD5" w:themeColor="accent1"/>
                <w:sz w:val="20"/>
                <w:szCs w:val="20"/>
              </w:rPr>
            </w:pPr>
          </w:p>
          <w:p w14:paraId="50FBE433" w14:textId="77777777" w:rsidR="00086E1F" w:rsidRPr="00086E1F" w:rsidRDefault="00086E1F" w:rsidP="00086E1F">
            <w:pPr>
              <w:spacing w:before="100" w:beforeAutospacing="1" w:after="100" w:afterAutospacing="1"/>
              <w:rPr>
                <w:rFonts w:ascii="Arial" w:eastAsia="Times New Roman" w:hAnsi="Arial" w:cs="Arial"/>
                <w:color w:val="5B9BD5" w:themeColor="accent1"/>
                <w:sz w:val="20"/>
                <w:szCs w:val="20"/>
                <w:lang w:val="en-US"/>
              </w:rPr>
            </w:pPr>
            <w:r w:rsidRPr="00086E1F">
              <w:rPr>
                <w:rFonts w:ascii="Arial" w:eastAsia="Times New Roman" w:hAnsi="Arial" w:cs="Arial"/>
                <w:color w:val="5B9BD5" w:themeColor="accent1"/>
                <w:sz w:val="20"/>
                <w:szCs w:val="20"/>
                <w:lang w:val="en-US"/>
              </w:rPr>
              <w:t xml:space="preserve">School-wide Faith Fair will focus on year two of our Board Theme, ‘Love Tenderly’. </w:t>
            </w:r>
          </w:p>
          <w:p w14:paraId="03E4A8F1" w14:textId="77777777" w:rsidR="00086E1F" w:rsidRPr="00290746" w:rsidRDefault="00086E1F" w:rsidP="00290746">
            <w:pPr>
              <w:widowControl w:val="0"/>
              <w:rPr>
                <w:rFonts w:ascii="Arial" w:hAnsi="Arial" w:cs="Arial"/>
                <w:color w:val="5B9BD5" w:themeColor="accent1"/>
                <w:sz w:val="20"/>
                <w:szCs w:val="20"/>
              </w:rPr>
            </w:pPr>
          </w:p>
          <w:p w14:paraId="621C6F87" w14:textId="77777777" w:rsidR="00373C8A" w:rsidRPr="00290746" w:rsidRDefault="00373C8A" w:rsidP="00E73FBA">
            <w:pPr>
              <w:tabs>
                <w:tab w:val="left" w:pos="1080"/>
              </w:tabs>
              <w:rPr>
                <w:color w:val="5B9BD5" w:themeColor="accent1"/>
              </w:rPr>
            </w:pPr>
          </w:p>
          <w:p w14:paraId="621C6F88" w14:textId="77777777" w:rsidR="00373C8A" w:rsidRDefault="00373C8A" w:rsidP="00E73FBA">
            <w:pPr>
              <w:tabs>
                <w:tab w:val="left" w:pos="1080"/>
              </w:tabs>
            </w:pPr>
          </w:p>
        </w:tc>
        <w:tc>
          <w:tcPr>
            <w:tcW w:w="4819" w:type="dxa"/>
          </w:tcPr>
          <w:p w14:paraId="621C6F89" w14:textId="77777777" w:rsidR="003D375D" w:rsidRPr="00336D55" w:rsidRDefault="003D375D" w:rsidP="005133BC">
            <w:pPr>
              <w:tabs>
                <w:tab w:val="left" w:pos="1080"/>
              </w:tabs>
              <w:rPr>
                <w:rFonts w:ascii="Arial" w:hAnsi="Arial" w:cs="Arial"/>
                <w:sz w:val="20"/>
                <w:szCs w:val="20"/>
              </w:rPr>
            </w:pPr>
            <w:r w:rsidRPr="00336D55">
              <w:rPr>
                <w:rFonts w:ascii="Arial" w:hAnsi="Arial" w:cs="Arial"/>
                <w:sz w:val="20"/>
                <w:szCs w:val="20"/>
              </w:rPr>
              <w:lastRenderedPageBreak/>
              <w:t xml:space="preserve">Review </w:t>
            </w:r>
            <w:r w:rsidR="00373C8A" w:rsidRPr="00336D55">
              <w:rPr>
                <w:rFonts w:ascii="Arial" w:hAnsi="Arial" w:cs="Arial"/>
                <w:sz w:val="20"/>
                <w:szCs w:val="20"/>
              </w:rPr>
              <w:t xml:space="preserve"> BHNCDSB District </w:t>
            </w:r>
            <w:r w:rsidRPr="00336D55">
              <w:rPr>
                <w:rFonts w:ascii="Arial" w:hAnsi="Arial" w:cs="Arial"/>
                <w:sz w:val="20"/>
                <w:szCs w:val="20"/>
              </w:rPr>
              <w:t>Code of Conduct with principals and support staff</w:t>
            </w:r>
          </w:p>
          <w:p w14:paraId="621C6F8A" w14:textId="77777777" w:rsidR="007E25D3" w:rsidRPr="00336D55" w:rsidRDefault="007E25D3" w:rsidP="005133BC">
            <w:pPr>
              <w:tabs>
                <w:tab w:val="left" w:pos="1080"/>
              </w:tabs>
              <w:rPr>
                <w:rFonts w:ascii="Arial" w:hAnsi="Arial" w:cs="Arial"/>
                <w:sz w:val="20"/>
                <w:szCs w:val="20"/>
              </w:rPr>
            </w:pPr>
          </w:p>
          <w:p w14:paraId="621C6F8B" w14:textId="77777777" w:rsidR="007E25D3" w:rsidRPr="00336D55" w:rsidRDefault="007E25D3" w:rsidP="005133BC">
            <w:pPr>
              <w:tabs>
                <w:tab w:val="left" w:pos="1080"/>
              </w:tabs>
              <w:rPr>
                <w:rFonts w:ascii="Arial" w:hAnsi="Arial" w:cs="Arial"/>
                <w:sz w:val="20"/>
                <w:szCs w:val="20"/>
              </w:rPr>
            </w:pPr>
          </w:p>
          <w:p w14:paraId="621C6F8C" w14:textId="77777777" w:rsidR="007E25D3" w:rsidRPr="00336D55" w:rsidRDefault="007E25D3" w:rsidP="005133BC">
            <w:pPr>
              <w:tabs>
                <w:tab w:val="left" w:pos="1080"/>
              </w:tabs>
              <w:rPr>
                <w:rFonts w:ascii="Arial" w:hAnsi="Arial" w:cs="Arial"/>
                <w:sz w:val="20"/>
                <w:szCs w:val="20"/>
              </w:rPr>
            </w:pPr>
            <w:r w:rsidRPr="00336D55">
              <w:rPr>
                <w:rFonts w:ascii="Arial" w:hAnsi="Arial" w:cs="Arial"/>
                <w:sz w:val="20"/>
                <w:szCs w:val="20"/>
              </w:rPr>
              <w:t>Policies and procedures related to student behaviour, discipline and safety will be reviewed with staff and students</w:t>
            </w:r>
          </w:p>
          <w:p w14:paraId="621C6F8D" w14:textId="77777777" w:rsidR="00373C8A" w:rsidRPr="00336D55" w:rsidRDefault="00373C8A" w:rsidP="005133BC">
            <w:pPr>
              <w:tabs>
                <w:tab w:val="left" w:pos="1080"/>
              </w:tabs>
              <w:rPr>
                <w:rFonts w:ascii="Arial" w:hAnsi="Arial" w:cs="Arial"/>
                <w:sz w:val="20"/>
                <w:szCs w:val="20"/>
              </w:rPr>
            </w:pPr>
          </w:p>
          <w:p w14:paraId="621C6F8E" w14:textId="77777777" w:rsidR="00373C8A" w:rsidRPr="00336D55" w:rsidRDefault="00373C8A" w:rsidP="00373C8A">
            <w:pPr>
              <w:rPr>
                <w:rFonts w:ascii="Arial" w:hAnsi="Arial" w:cs="Arial"/>
                <w:sz w:val="20"/>
                <w:szCs w:val="20"/>
              </w:rPr>
            </w:pPr>
            <w:r w:rsidRPr="00336D55">
              <w:rPr>
                <w:rFonts w:ascii="Arial" w:hAnsi="Arial" w:cs="Arial"/>
                <w:sz w:val="20"/>
                <w:szCs w:val="20"/>
              </w:rPr>
              <w:t xml:space="preserve">Safe Schools, Mental Health and Compassionate Care leadership team(s) will be formed at each school </w:t>
            </w:r>
          </w:p>
          <w:p w14:paraId="621C6F8F" w14:textId="77777777" w:rsidR="005158CF" w:rsidRPr="00336D55" w:rsidRDefault="005158CF" w:rsidP="005133BC">
            <w:pPr>
              <w:tabs>
                <w:tab w:val="left" w:pos="1080"/>
              </w:tabs>
              <w:rPr>
                <w:rFonts w:ascii="Arial" w:hAnsi="Arial" w:cs="Arial"/>
                <w:sz w:val="20"/>
                <w:szCs w:val="20"/>
              </w:rPr>
            </w:pPr>
          </w:p>
          <w:p w14:paraId="621C6F90" w14:textId="77777777" w:rsidR="00C2215F" w:rsidRPr="00336D55" w:rsidRDefault="00843341" w:rsidP="00E25796">
            <w:pPr>
              <w:rPr>
                <w:rFonts w:ascii="Arial" w:hAnsi="Arial" w:cs="Arial"/>
                <w:b/>
                <w:i/>
                <w:sz w:val="20"/>
                <w:szCs w:val="20"/>
              </w:rPr>
            </w:pPr>
            <w:r w:rsidRPr="00336D55">
              <w:rPr>
                <w:rFonts w:ascii="Arial" w:hAnsi="Arial" w:cs="Arial"/>
                <w:sz w:val="20"/>
                <w:szCs w:val="20"/>
              </w:rPr>
              <w:t>Develop a tool kit which roots  Safe and Accepting schools resources and content with</w:t>
            </w:r>
            <w:r w:rsidR="00C2215F" w:rsidRPr="00336D55">
              <w:rPr>
                <w:rFonts w:ascii="Arial" w:hAnsi="Arial" w:cs="Arial"/>
                <w:sz w:val="20"/>
                <w:szCs w:val="20"/>
              </w:rPr>
              <w:t xml:space="preserve"> Elementary Religion curriculum resources and board spiritual theme,</w:t>
            </w:r>
            <w:r w:rsidRPr="00336D55">
              <w:rPr>
                <w:rFonts w:ascii="Arial" w:hAnsi="Arial" w:cs="Arial"/>
                <w:sz w:val="20"/>
                <w:szCs w:val="20"/>
              </w:rPr>
              <w:t xml:space="preserve"> </w:t>
            </w:r>
            <w:r w:rsidRPr="00336D55">
              <w:rPr>
                <w:rFonts w:ascii="Arial" w:hAnsi="Arial" w:cs="Arial"/>
                <w:i/>
                <w:sz w:val="20"/>
                <w:szCs w:val="20"/>
              </w:rPr>
              <w:t>Love Tenderly</w:t>
            </w:r>
            <w:r w:rsidR="00C2215F" w:rsidRPr="00336D55">
              <w:rPr>
                <w:rFonts w:ascii="Arial" w:hAnsi="Arial" w:cs="Arial"/>
                <w:b/>
                <w:i/>
                <w:sz w:val="20"/>
                <w:szCs w:val="20"/>
              </w:rPr>
              <w:t xml:space="preserve"> </w:t>
            </w:r>
          </w:p>
          <w:p w14:paraId="621C6F91" w14:textId="77777777" w:rsidR="00E25796" w:rsidRPr="00336D55" w:rsidRDefault="00E25796" w:rsidP="00E25796">
            <w:pPr>
              <w:rPr>
                <w:rFonts w:ascii="Arial" w:hAnsi="Arial" w:cs="Arial"/>
                <w:b/>
                <w:i/>
                <w:sz w:val="20"/>
                <w:szCs w:val="20"/>
              </w:rPr>
            </w:pPr>
          </w:p>
          <w:p w14:paraId="621C6F92" w14:textId="77777777" w:rsidR="00C2215F" w:rsidRPr="00336D55" w:rsidRDefault="00843341" w:rsidP="00E25796">
            <w:pPr>
              <w:rPr>
                <w:rFonts w:ascii="Arial" w:hAnsi="Arial" w:cs="Arial"/>
                <w:sz w:val="20"/>
                <w:szCs w:val="20"/>
              </w:rPr>
            </w:pPr>
            <w:r w:rsidRPr="00336D55">
              <w:rPr>
                <w:rFonts w:ascii="Arial" w:hAnsi="Arial" w:cs="Arial"/>
                <w:sz w:val="20"/>
                <w:szCs w:val="20"/>
              </w:rPr>
              <w:t>P</w:t>
            </w:r>
            <w:r w:rsidR="00C2215F" w:rsidRPr="00336D55">
              <w:rPr>
                <w:rFonts w:ascii="Arial" w:hAnsi="Arial" w:cs="Arial"/>
                <w:sz w:val="20"/>
                <w:szCs w:val="20"/>
              </w:rPr>
              <w:t xml:space="preserve">rovide Resources for reference in classrooms </w:t>
            </w:r>
            <w:r w:rsidR="00373C8A" w:rsidRPr="00336D55">
              <w:rPr>
                <w:rFonts w:ascii="Arial" w:hAnsi="Arial" w:cs="Arial"/>
                <w:sz w:val="20"/>
                <w:szCs w:val="20"/>
              </w:rPr>
              <w:t>to promote safe , inclusive and caring learning environments</w:t>
            </w:r>
          </w:p>
          <w:p w14:paraId="43FFF636" w14:textId="77777777" w:rsidR="00843341" w:rsidRPr="00336D55" w:rsidRDefault="00843341" w:rsidP="00373C8A">
            <w:pPr>
              <w:rPr>
                <w:rFonts w:ascii="Arial" w:hAnsi="Arial" w:cs="Arial"/>
                <w:sz w:val="20"/>
                <w:szCs w:val="20"/>
              </w:rPr>
            </w:pPr>
          </w:p>
          <w:p w14:paraId="4D954A23" w14:textId="77777777" w:rsidR="00290746" w:rsidRPr="00336D55" w:rsidRDefault="00290746" w:rsidP="00373C8A">
            <w:pPr>
              <w:rPr>
                <w:rFonts w:ascii="Arial" w:hAnsi="Arial" w:cs="Arial"/>
                <w:sz w:val="20"/>
                <w:szCs w:val="20"/>
              </w:rPr>
            </w:pPr>
          </w:p>
          <w:p w14:paraId="5F89F685" w14:textId="77777777" w:rsidR="00086E1F" w:rsidRDefault="00086E1F" w:rsidP="00290746">
            <w:pPr>
              <w:rPr>
                <w:rFonts w:ascii="Arial" w:hAnsi="Arial" w:cs="Arial"/>
                <w:sz w:val="20"/>
                <w:szCs w:val="20"/>
              </w:rPr>
            </w:pPr>
          </w:p>
          <w:p w14:paraId="4AC34301" w14:textId="77777777" w:rsidR="00086E1F" w:rsidRDefault="00086E1F" w:rsidP="00290746">
            <w:pPr>
              <w:rPr>
                <w:rFonts w:ascii="Arial" w:hAnsi="Arial" w:cs="Arial"/>
                <w:sz w:val="20"/>
                <w:szCs w:val="20"/>
              </w:rPr>
            </w:pPr>
          </w:p>
          <w:p w14:paraId="3FEE4C6A" w14:textId="77777777" w:rsidR="00086E1F" w:rsidRDefault="00086E1F" w:rsidP="00290746">
            <w:pPr>
              <w:rPr>
                <w:rFonts w:ascii="Arial" w:hAnsi="Arial" w:cs="Arial"/>
                <w:sz w:val="20"/>
                <w:szCs w:val="20"/>
              </w:rPr>
            </w:pPr>
          </w:p>
          <w:p w14:paraId="33F64A30" w14:textId="77777777" w:rsidR="00086E1F" w:rsidRDefault="00086E1F" w:rsidP="00290746">
            <w:pPr>
              <w:rPr>
                <w:rFonts w:ascii="Arial" w:hAnsi="Arial" w:cs="Arial"/>
                <w:sz w:val="20"/>
                <w:szCs w:val="20"/>
              </w:rPr>
            </w:pPr>
          </w:p>
          <w:p w14:paraId="0A88D873" w14:textId="77777777" w:rsidR="00086E1F" w:rsidRDefault="00086E1F" w:rsidP="00290746">
            <w:pPr>
              <w:rPr>
                <w:rFonts w:ascii="Arial" w:hAnsi="Arial" w:cs="Arial"/>
                <w:sz w:val="20"/>
                <w:szCs w:val="20"/>
              </w:rPr>
            </w:pPr>
          </w:p>
          <w:p w14:paraId="3EE4726B" w14:textId="77777777" w:rsidR="00086E1F" w:rsidRDefault="00086E1F" w:rsidP="00290746">
            <w:pPr>
              <w:rPr>
                <w:rFonts w:ascii="Arial" w:hAnsi="Arial" w:cs="Arial"/>
                <w:sz w:val="20"/>
                <w:szCs w:val="20"/>
              </w:rPr>
            </w:pPr>
          </w:p>
          <w:p w14:paraId="5D064704" w14:textId="77777777" w:rsidR="00086E1F" w:rsidRDefault="00086E1F" w:rsidP="00290746">
            <w:pPr>
              <w:rPr>
                <w:rFonts w:ascii="Arial" w:hAnsi="Arial" w:cs="Arial"/>
                <w:sz w:val="20"/>
                <w:szCs w:val="20"/>
              </w:rPr>
            </w:pPr>
          </w:p>
          <w:p w14:paraId="54DF3D9E" w14:textId="77777777" w:rsidR="00086E1F" w:rsidRDefault="00086E1F" w:rsidP="00290746">
            <w:pPr>
              <w:rPr>
                <w:rFonts w:ascii="Arial" w:hAnsi="Arial" w:cs="Arial"/>
                <w:sz w:val="20"/>
                <w:szCs w:val="20"/>
              </w:rPr>
            </w:pPr>
          </w:p>
          <w:p w14:paraId="3D108570" w14:textId="00C5A29A" w:rsidR="00290746" w:rsidRPr="00336D55" w:rsidRDefault="00C34192" w:rsidP="00290746">
            <w:pPr>
              <w:rPr>
                <w:rFonts w:ascii="Arial" w:hAnsi="Arial" w:cs="Arial"/>
                <w:sz w:val="20"/>
                <w:szCs w:val="20"/>
              </w:rPr>
            </w:pPr>
            <w:r w:rsidRPr="00336D55">
              <w:rPr>
                <w:rFonts w:ascii="Arial" w:hAnsi="Arial" w:cs="Arial"/>
                <w:sz w:val="20"/>
                <w:szCs w:val="20"/>
              </w:rPr>
              <w:lastRenderedPageBreak/>
              <w:t xml:space="preserve">Teachers </w:t>
            </w:r>
            <w:r w:rsidR="00290746" w:rsidRPr="00336D55">
              <w:rPr>
                <w:rFonts w:ascii="Arial" w:hAnsi="Arial" w:cs="Arial"/>
                <w:sz w:val="20"/>
                <w:szCs w:val="20"/>
              </w:rPr>
              <w:t>record examples of students participating in some form of service to others in a variety of settings. Students of the Month Assemblies for Students of Virtue.</w:t>
            </w:r>
          </w:p>
          <w:p w14:paraId="3DDBDED9" w14:textId="77777777" w:rsidR="00290746" w:rsidRPr="00336D55" w:rsidRDefault="00290746" w:rsidP="00290746">
            <w:pPr>
              <w:rPr>
                <w:rFonts w:ascii="Arial" w:hAnsi="Arial" w:cs="Arial"/>
                <w:sz w:val="20"/>
                <w:szCs w:val="20"/>
              </w:rPr>
            </w:pPr>
          </w:p>
          <w:p w14:paraId="0527673A" w14:textId="77777777" w:rsidR="00086E1F" w:rsidRDefault="00086E1F" w:rsidP="00290746">
            <w:pPr>
              <w:rPr>
                <w:rFonts w:ascii="Arial" w:hAnsi="Arial" w:cs="Arial"/>
                <w:sz w:val="20"/>
                <w:szCs w:val="20"/>
              </w:rPr>
            </w:pPr>
          </w:p>
          <w:p w14:paraId="53AFBF10" w14:textId="77777777" w:rsidR="00086E1F" w:rsidRDefault="00086E1F" w:rsidP="00290746">
            <w:pPr>
              <w:rPr>
                <w:rFonts w:ascii="Arial" w:hAnsi="Arial" w:cs="Arial"/>
                <w:sz w:val="20"/>
                <w:szCs w:val="20"/>
              </w:rPr>
            </w:pPr>
          </w:p>
          <w:p w14:paraId="18419BFC" w14:textId="77777777" w:rsidR="00086E1F" w:rsidRDefault="00086E1F" w:rsidP="00290746">
            <w:pPr>
              <w:rPr>
                <w:rFonts w:ascii="Arial" w:hAnsi="Arial" w:cs="Arial"/>
                <w:sz w:val="20"/>
                <w:szCs w:val="20"/>
              </w:rPr>
            </w:pPr>
          </w:p>
          <w:p w14:paraId="2809DDDA" w14:textId="77777777" w:rsidR="00086E1F" w:rsidRDefault="00086E1F" w:rsidP="00290746">
            <w:pPr>
              <w:rPr>
                <w:rFonts w:ascii="Arial" w:hAnsi="Arial" w:cs="Arial"/>
                <w:sz w:val="20"/>
                <w:szCs w:val="20"/>
              </w:rPr>
            </w:pPr>
          </w:p>
          <w:p w14:paraId="1D90BCBA" w14:textId="77777777" w:rsidR="00086E1F" w:rsidRDefault="00086E1F" w:rsidP="00290746">
            <w:pPr>
              <w:rPr>
                <w:rFonts w:ascii="Arial" w:hAnsi="Arial" w:cs="Arial"/>
                <w:sz w:val="20"/>
                <w:szCs w:val="20"/>
              </w:rPr>
            </w:pPr>
          </w:p>
          <w:p w14:paraId="3700F769" w14:textId="38FB8D91" w:rsidR="00290746" w:rsidRPr="00336D55" w:rsidRDefault="00290746" w:rsidP="00290746">
            <w:pPr>
              <w:rPr>
                <w:rFonts w:ascii="Arial" w:hAnsi="Arial" w:cs="Arial"/>
                <w:sz w:val="20"/>
                <w:szCs w:val="20"/>
              </w:rPr>
            </w:pPr>
            <w:r w:rsidRPr="00336D55">
              <w:rPr>
                <w:rFonts w:ascii="Arial" w:hAnsi="Arial" w:cs="Arial"/>
                <w:sz w:val="20"/>
                <w:szCs w:val="20"/>
              </w:rPr>
              <w:t>Students will demonstrate agape love as means to build community.</w:t>
            </w:r>
          </w:p>
          <w:p w14:paraId="3B20430C" w14:textId="77777777" w:rsidR="00290746" w:rsidRPr="00336D55" w:rsidRDefault="00290746" w:rsidP="00290746">
            <w:pPr>
              <w:rPr>
                <w:rFonts w:ascii="Arial" w:hAnsi="Arial" w:cs="Arial"/>
                <w:sz w:val="20"/>
                <w:szCs w:val="20"/>
              </w:rPr>
            </w:pPr>
          </w:p>
          <w:p w14:paraId="5FB8FD46" w14:textId="56D39899" w:rsidR="00290746" w:rsidRPr="00336D55" w:rsidRDefault="00C34192" w:rsidP="00290746">
            <w:pPr>
              <w:rPr>
                <w:rFonts w:ascii="Arial" w:hAnsi="Arial" w:cs="Arial"/>
                <w:sz w:val="20"/>
                <w:szCs w:val="20"/>
              </w:rPr>
            </w:pPr>
            <w:r w:rsidRPr="00336D55">
              <w:rPr>
                <w:rFonts w:ascii="Arial" w:hAnsi="Arial" w:cs="Arial"/>
                <w:sz w:val="20"/>
                <w:szCs w:val="20"/>
              </w:rPr>
              <w:t>O</w:t>
            </w:r>
            <w:r w:rsidR="00290746" w:rsidRPr="00336D55">
              <w:rPr>
                <w:rFonts w:ascii="Arial" w:hAnsi="Arial" w:cs="Arial"/>
                <w:sz w:val="20"/>
                <w:szCs w:val="20"/>
              </w:rPr>
              <w:t>bserve more dignified exchanges between students.</w:t>
            </w:r>
          </w:p>
          <w:p w14:paraId="5203C265" w14:textId="77777777" w:rsidR="00086E1F" w:rsidRDefault="00086E1F" w:rsidP="00290746">
            <w:pPr>
              <w:widowControl w:val="0"/>
              <w:rPr>
                <w:rFonts w:ascii="Arial" w:hAnsi="Arial" w:cs="Arial"/>
                <w:sz w:val="20"/>
                <w:szCs w:val="20"/>
              </w:rPr>
            </w:pPr>
          </w:p>
          <w:p w14:paraId="754578C6" w14:textId="77777777" w:rsidR="00086E1F" w:rsidRDefault="00086E1F" w:rsidP="00290746">
            <w:pPr>
              <w:widowControl w:val="0"/>
              <w:rPr>
                <w:rFonts w:ascii="Arial" w:hAnsi="Arial" w:cs="Arial"/>
                <w:sz w:val="20"/>
                <w:szCs w:val="20"/>
              </w:rPr>
            </w:pPr>
          </w:p>
          <w:p w14:paraId="05374D34" w14:textId="075B95AE" w:rsidR="00086E1F" w:rsidRDefault="00086E1F" w:rsidP="00290746">
            <w:pPr>
              <w:widowControl w:val="0"/>
              <w:rPr>
                <w:rFonts w:ascii="Arial" w:hAnsi="Arial" w:cs="Arial"/>
                <w:sz w:val="20"/>
                <w:szCs w:val="20"/>
              </w:rPr>
            </w:pPr>
            <w:r>
              <w:rPr>
                <w:rFonts w:ascii="Arial" w:hAnsi="Arial" w:cs="Arial"/>
                <w:sz w:val="20"/>
                <w:szCs w:val="20"/>
              </w:rPr>
              <w:t>Girls Dynamics Groups, Acceptable Play</w:t>
            </w:r>
          </w:p>
          <w:p w14:paraId="35996E60" w14:textId="77777777" w:rsidR="00086E1F" w:rsidRDefault="00086E1F" w:rsidP="00290746">
            <w:pPr>
              <w:widowControl w:val="0"/>
              <w:rPr>
                <w:rFonts w:ascii="Arial" w:hAnsi="Arial" w:cs="Arial"/>
                <w:sz w:val="20"/>
                <w:szCs w:val="20"/>
              </w:rPr>
            </w:pPr>
          </w:p>
          <w:p w14:paraId="5A2C3257" w14:textId="77777777" w:rsidR="00086E1F" w:rsidRDefault="00086E1F" w:rsidP="00290746">
            <w:pPr>
              <w:widowControl w:val="0"/>
              <w:rPr>
                <w:rFonts w:ascii="Arial" w:hAnsi="Arial" w:cs="Arial"/>
                <w:sz w:val="20"/>
                <w:szCs w:val="20"/>
              </w:rPr>
            </w:pPr>
          </w:p>
          <w:p w14:paraId="6C9408CC" w14:textId="77777777" w:rsidR="00086E1F" w:rsidRDefault="00086E1F" w:rsidP="00290746">
            <w:pPr>
              <w:widowControl w:val="0"/>
              <w:rPr>
                <w:rFonts w:ascii="Arial" w:hAnsi="Arial" w:cs="Arial"/>
                <w:sz w:val="20"/>
                <w:szCs w:val="20"/>
              </w:rPr>
            </w:pPr>
          </w:p>
          <w:p w14:paraId="0622681C" w14:textId="77777777" w:rsidR="00086E1F" w:rsidRDefault="00086E1F" w:rsidP="00290746">
            <w:pPr>
              <w:widowControl w:val="0"/>
              <w:rPr>
                <w:rFonts w:ascii="Arial" w:hAnsi="Arial" w:cs="Arial"/>
                <w:sz w:val="20"/>
                <w:szCs w:val="20"/>
              </w:rPr>
            </w:pPr>
          </w:p>
          <w:p w14:paraId="455A9B26" w14:textId="77777777" w:rsidR="00064BBA" w:rsidRDefault="00064BBA" w:rsidP="00064BBA">
            <w:pPr>
              <w:widowControl w:val="0"/>
              <w:rPr>
                <w:rFonts w:ascii="Arial" w:hAnsi="Arial" w:cs="Arial"/>
                <w:sz w:val="20"/>
                <w:szCs w:val="20"/>
              </w:rPr>
            </w:pPr>
          </w:p>
          <w:p w14:paraId="3FFEE476" w14:textId="77777777" w:rsidR="00064BBA" w:rsidRDefault="00064BBA" w:rsidP="00064BBA">
            <w:pPr>
              <w:widowControl w:val="0"/>
              <w:rPr>
                <w:rFonts w:ascii="Arial" w:hAnsi="Arial" w:cs="Arial"/>
                <w:sz w:val="20"/>
                <w:szCs w:val="20"/>
              </w:rPr>
            </w:pPr>
          </w:p>
          <w:p w14:paraId="308F4CAC" w14:textId="77777777" w:rsidR="00064BBA" w:rsidRDefault="00064BBA" w:rsidP="00064BBA">
            <w:pPr>
              <w:widowControl w:val="0"/>
              <w:rPr>
                <w:rFonts w:ascii="Arial" w:hAnsi="Arial" w:cs="Arial"/>
                <w:sz w:val="20"/>
                <w:szCs w:val="20"/>
              </w:rPr>
            </w:pPr>
          </w:p>
          <w:p w14:paraId="70C189B3" w14:textId="170C13A7" w:rsidR="0022397F" w:rsidRDefault="00290746" w:rsidP="00064BBA">
            <w:pPr>
              <w:widowControl w:val="0"/>
              <w:rPr>
                <w:rFonts w:ascii="Arial" w:hAnsi="Arial" w:cs="Arial"/>
                <w:sz w:val="20"/>
                <w:szCs w:val="20"/>
              </w:rPr>
            </w:pPr>
            <w:r w:rsidRPr="00336D55">
              <w:rPr>
                <w:rFonts w:ascii="Arial" w:hAnsi="Arial" w:cs="Arial"/>
                <w:sz w:val="20"/>
                <w:szCs w:val="20"/>
              </w:rPr>
              <w:t>Students will be involved in a variety of community initiatives that serve the poor of the Paris community</w:t>
            </w:r>
          </w:p>
          <w:p w14:paraId="6CCB67BE" w14:textId="77777777" w:rsidR="00064BBA" w:rsidRDefault="004D635D" w:rsidP="004D635D">
            <w:pPr>
              <w:pStyle w:val="NormalWeb"/>
              <w:rPr>
                <w:rFonts w:ascii="Arial" w:hAnsi="Arial" w:cs="Arial"/>
                <w:sz w:val="20"/>
                <w:szCs w:val="20"/>
              </w:rPr>
            </w:pPr>
            <w:r w:rsidRPr="00336D55">
              <w:rPr>
                <w:rFonts w:ascii="Arial" w:hAnsi="Arial" w:cs="Arial"/>
                <w:sz w:val="20"/>
                <w:szCs w:val="20"/>
              </w:rPr>
              <w:t xml:space="preserve"> </w:t>
            </w:r>
          </w:p>
          <w:p w14:paraId="0CB3C6AC" w14:textId="77777777" w:rsidR="00064BBA" w:rsidRDefault="00064BBA" w:rsidP="004D635D">
            <w:pPr>
              <w:pStyle w:val="NormalWeb"/>
              <w:rPr>
                <w:rFonts w:ascii="Arial" w:hAnsi="Arial" w:cs="Arial"/>
                <w:sz w:val="20"/>
                <w:szCs w:val="20"/>
              </w:rPr>
            </w:pPr>
          </w:p>
          <w:p w14:paraId="39FE01B9" w14:textId="77777777" w:rsidR="00064BBA" w:rsidRDefault="00064BBA" w:rsidP="004D635D">
            <w:pPr>
              <w:pStyle w:val="NormalWeb"/>
              <w:rPr>
                <w:rFonts w:ascii="Arial" w:hAnsi="Arial" w:cs="Arial"/>
                <w:sz w:val="20"/>
                <w:szCs w:val="20"/>
              </w:rPr>
            </w:pPr>
          </w:p>
          <w:p w14:paraId="7AEA6D69" w14:textId="5257C880" w:rsidR="004D635D" w:rsidRPr="00336D55" w:rsidRDefault="004D635D" w:rsidP="004D635D">
            <w:pPr>
              <w:pStyle w:val="NormalWeb"/>
              <w:rPr>
                <w:rFonts w:ascii="Arial" w:hAnsi="Arial" w:cs="Arial"/>
                <w:sz w:val="20"/>
                <w:szCs w:val="20"/>
              </w:rPr>
            </w:pPr>
            <w:r w:rsidRPr="00336D55">
              <w:rPr>
                <w:rFonts w:ascii="Arial" w:hAnsi="Arial" w:cs="Arial"/>
                <w:sz w:val="20"/>
                <w:szCs w:val="20"/>
              </w:rPr>
              <w:t xml:space="preserve">Faith Fair during Education Week with the focus being ‘Love Tenderly’. </w:t>
            </w:r>
          </w:p>
          <w:p w14:paraId="0952BB5B" w14:textId="45EA557E" w:rsidR="004D635D" w:rsidRPr="00336D55" w:rsidRDefault="004D635D" w:rsidP="00290746">
            <w:pPr>
              <w:widowControl w:val="0"/>
              <w:rPr>
                <w:rFonts w:ascii="Arial" w:hAnsi="Arial" w:cs="Arial"/>
                <w:sz w:val="20"/>
                <w:szCs w:val="20"/>
              </w:rPr>
            </w:pPr>
          </w:p>
          <w:p w14:paraId="621C6F93" w14:textId="77777777" w:rsidR="00290746" w:rsidRPr="00336D55" w:rsidRDefault="00290746" w:rsidP="00373C8A">
            <w:pPr>
              <w:rPr>
                <w:rFonts w:ascii="Arial" w:hAnsi="Arial" w:cs="Arial"/>
                <w:sz w:val="20"/>
                <w:szCs w:val="20"/>
              </w:rPr>
            </w:pPr>
          </w:p>
        </w:tc>
        <w:tc>
          <w:tcPr>
            <w:tcW w:w="4678" w:type="dxa"/>
          </w:tcPr>
          <w:p w14:paraId="621C6F94" w14:textId="77777777" w:rsidR="003D375D" w:rsidRPr="00336D55" w:rsidRDefault="00373C8A" w:rsidP="005133BC">
            <w:pPr>
              <w:tabs>
                <w:tab w:val="left" w:pos="1080"/>
              </w:tabs>
              <w:rPr>
                <w:rFonts w:ascii="Arial" w:hAnsi="Arial" w:cs="Arial"/>
                <w:sz w:val="20"/>
                <w:szCs w:val="20"/>
              </w:rPr>
            </w:pPr>
            <w:r w:rsidRPr="00336D55">
              <w:rPr>
                <w:rFonts w:ascii="Arial" w:hAnsi="Arial" w:cs="Arial"/>
                <w:sz w:val="20"/>
                <w:szCs w:val="20"/>
              </w:rPr>
              <w:lastRenderedPageBreak/>
              <w:t>Principals review District Code of C</w:t>
            </w:r>
            <w:r w:rsidR="005158CF" w:rsidRPr="00336D55">
              <w:rPr>
                <w:rFonts w:ascii="Arial" w:hAnsi="Arial" w:cs="Arial"/>
                <w:sz w:val="20"/>
                <w:szCs w:val="20"/>
              </w:rPr>
              <w:t xml:space="preserve">onduct with staff and use it as the foundation for </w:t>
            </w:r>
            <w:r w:rsidR="00655602" w:rsidRPr="00336D55">
              <w:rPr>
                <w:rFonts w:ascii="Arial" w:hAnsi="Arial" w:cs="Arial"/>
                <w:sz w:val="20"/>
                <w:szCs w:val="20"/>
              </w:rPr>
              <w:t xml:space="preserve">the development of </w:t>
            </w:r>
            <w:r w:rsidRPr="00336D55">
              <w:rPr>
                <w:rFonts w:ascii="Arial" w:hAnsi="Arial" w:cs="Arial"/>
                <w:sz w:val="20"/>
                <w:szCs w:val="20"/>
              </w:rPr>
              <w:t xml:space="preserve"> </w:t>
            </w:r>
            <w:r w:rsidR="00655602" w:rsidRPr="00336D55">
              <w:rPr>
                <w:rFonts w:ascii="Arial" w:hAnsi="Arial" w:cs="Arial"/>
                <w:sz w:val="20"/>
                <w:szCs w:val="20"/>
              </w:rPr>
              <w:t>School Code of C</w:t>
            </w:r>
            <w:r w:rsidR="005158CF" w:rsidRPr="00336D55">
              <w:rPr>
                <w:rFonts w:ascii="Arial" w:hAnsi="Arial" w:cs="Arial"/>
                <w:sz w:val="20"/>
                <w:szCs w:val="20"/>
              </w:rPr>
              <w:t>onduct</w:t>
            </w:r>
          </w:p>
          <w:p w14:paraId="621C6F95" w14:textId="77777777" w:rsidR="007E25D3" w:rsidRPr="00336D55" w:rsidRDefault="007E25D3" w:rsidP="005133BC">
            <w:pPr>
              <w:tabs>
                <w:tab w:val="left" w:pos="1080"/>
              </w:tabs>
              <w:rPr>
                <w:rFonts w:ascii="Arial" w:hAnsi="Arial" w:cs="Arial"/>
                <w:sz w:val="20"/>
                <w:szCs w:val="20"/>
              </w:rPr>
            </w:pPr>
          </w:p>
          <w:p w14:paraId="621C6F96" w14:textId="77777777" w:rsidR="007E25D3" w:rsidRPr="00336D55" w:rsidRDefault="007E25D3" w:rsidP="005133BC">
            <w:pPr>
              <w:tabs>
                <w:tab w:val="left" w:pos="1080"/>
              </w:tabs>
              <w:rPr>
                <w:rFonts w:ascii="Arial" w:hAnsi="Arial" w:cs="Arial"/>
                <w:sz w:val="20"/>
                <w:szCs w:val="20"/>
              </w:rPr>
            </w:pPr>
            <w:r w:rsidRPr="00336D55">
              <w:rPr>
                <w:rFonts w:ascii="Arial" w:hAnsi="Arial" w:cs="Arial"/>
                <w:sz w:val="20"/>
                <w:szCs w:val="20"/>
              </w:rPr>
              <w:t>Student Behaviour, Discipline and Safety Policy is consistently implement</w:t>
            </w:r>
            <w:r w:rsidR="00373C8A" w:rsidRPr="00336D55">
              <w:rPr>
                <w:rFonts w:ascii="Arial" w:hAnsi="Arial" w:cs="Arial"/>
                <w:sz w:val="20"/>
                <w:szCs w:val="20"/>
              </w:rPr>
              <w:t>ed</w:t>
            </w:r>
            <w:r w:rsidRPr="00336D55">
              <w:rPr>
                <w:rFonts w:ascii="Arial" w:hAnsi="Arial" w:cs="Arial"/>
                <w:sz w:val="20"/>
                <w:szCs w:val="20"/>
              </w:rPr>
              <w:t xml:space="preserve"> across the district</w:t>
            </w:r>
          </w:p>
          <w:p w14:paraId="621C6F97" w14:textId="77777777" w:rsidR="007E25D3" w:rsidRPr="00336D55" w:rsidRDefault="007E25D3" w:rsidP="005133BC">
            <w:pPr>
              <w:tabs>
                <w:tab w:val="left" w:pos="1080"/>
              </w:tabs>
              <w:rPr>
                <w:rFonts w:ascii="Arial" w:hAnsi="Arial" w:cs="Arial"/>
                <w:sz w:val="20"/>
                <w:szCs w:val="20"/>
              </w:rPr>
            </w:pPr>
          </w:p>
          <w:p w14:paraId="621C6F98" w14:textId="77777777" w:rsidR="007E25D3" w:rsidRPr="00336D55" w:rsidRDefault="007E25D3" w:rsidP="005133BC">
            <w:pPr>
              <w:tabs>
                <w:tab w:val="left" w:pos="1080"/>
              </w:tabs>
              <w:rPr>
                <w:rFonts w:ascii="Arial" w:hAnsi="Arial" w:cs="Arial"/>
                <w:sz w:val="20"/>
                <w:szCs w:val="20"/>
              </w:rPr>
            </w:pPr>
          </w:p>
          <w:p w14:paraId="621C6F99" w14:textId="77777777" w:rsidR="00373C8A" w:rsidRPr="00336D55" w:rsidRDefault="00373C8A" w:rsidP="00373C8A">
            <w:pPr>
              <w:tabs>
                <w:tab w:val="left" w:pos="1080"/>
              </w:tabs>
              <w:rPr>
                <w:rFonts w:ascii="Arial" w:hAnsi="Arial" w:cs="Arial"/>
                <w:sz w:val="20"/>
                <w:szCs w:val="20"/>
              </w:rPr>
            </w:pPr>
            <w:r w:rsidRPr="00336D55">
              <w:rPr>
                <w:rFonts w:ascii="Arial" w:hAnsi="Arial" w:cs="Arial"/>
                <w:sz w:val="20"/>
                <w:szCs w:val="20"/>
              </w:rPr>
              <w:t>Established teams assist with the</w:t>
            </w:r>
            <w:r w:rsidR="00B54006" w:rsidRPr="00336D55">
              <w:rPr>
                <w:rFonts w:ascii="Arial" w:hAnsi="Arial" w:cs="Arial"/>
                <w:sz w:val="20"/>
                <w:szCs w:val="20"/>
              </w:rPr>
              <w:t xml:space="preserve"> development,</w:t>
            </w:r>
            <w:r w:rsidRPr="00336D55">
              <w:rPr>
                <w:rFonts w:ascii="Arial" w:hAnsi="Arial" w:cs="Arial"/>
                <w:sz w:val="20"/>
                <w:szCs w:val="20"/>
              </w:rPr>
              <w:t xml:space="preserve"> implementation and monitoring of Safe Schools plans </w:t>
            </w:r>
          </w:p>
          <w:p w14:paraId="621C6F9A" w14:textId="77777777" w:rsidR="00B54006" w:rsidRPr="00336D55" w:rsidRDefault="00B54006" w:rsidP="00373C8A">
            <w:pPr>
              <w:tabs>
                <w:tab w:val="left" w:pos="1080"/>
              </w:tabs>
              <w:rPr>
                <w:rFonts w:ascii="Arial" w:hAnsi="Arial" w:cs="Arial"/>
                <w:sz w:val="20"/>
                <w:szCs w:val="20"/>
              </w:rPr>
            </w:pPr>
          </w:p>
          <w:p w14:paraId="621C6F9B" w14:textId="77777777" w:rsidR="00B54006" w:rsidRPr="00336D55" w:rsidRDefault="00B54006" w:rsidP="00373C8A">
            <w:pPr>
              <w:tabs>
                <w:tab w:val="left" w:pos="1080"/>
              </w:tabs>
              <w:rPr>
                <w:rFonts w:ascii="Arial" w:hAnsi="Arial" w:cs="Arial"/>
                <w:sz w:val="20"/>
                <w:szCs w:val="20"/>
              </w:rPr>
            </w:pPr>
            <w:r w:rsidRPr="00336D55">
              <w:rPr>
                <w:rFonts w:ascii="Arial" w:hAnsi="Arial" w:cs="Arial"/>
                <w:b/>
                <w:sz w:val="20"/>
                <w:szCs w:val="20"/>
              </w:rPr>
              <w:t>Safe and Accepting Schools Plans</w:t>
            </w:r>
            <w:r w:rsidRPr="00336D55">
              <w:rPr>
                <w:rFonts w:ascii="Arial" w:hAnsi="Arial" w:cs="Arial"/>
                <w:sz w:val="20"/>
                <w:szCs w:val="20"/>
              </w:rPr>
              <w:t xml:space="preserve"> submitted to Family of Schools Superintendent by </w:t>
            </w:r>
            <w:r w:rsidRPr="00336D55">
              <w:rPr>
                <w:rFonts w:ascii="Arial" w:hAnsi="Arial" w:cs="Arial"/>
                <w:b/>
                <w:sz w:val="20"/>
                <w:szCs w:val="20"/>
              </w:rPr>
              <w:t>Sept. 30, 2016</w:t>
            </w:r>
          </w:p>
          <w:p w14:paraId="621C6F9C" w14:textId="77777777" w:rsidR="00373C8A" w:rsidRPr="00336D55" w:rsidRDefault="00373C8A" w:rsidP="005133BC">
            <w:pPr>
              <w:tabs>
                <w:tab w:val="left" w:pos="1080"/>
              </w:tabs>
              <w:rPr>
                <w:rFonts w:ascii="Arial" w:hAnsi="Arial" w:cs="Arial"/>
                <w:sz w:val="20"/>
                <w:szCs w:val="20"/>
              </w:rPr>
            </w:pPr>
          </w:p>
          <w:p w14:paraId="621C6F9D" w14:textId="77777777" w:rsidR="00373C8A" w:rsidRPr="00336D55" w:rsidRDefault="00373C8A" w:rsidP="005133BC">
            <w:pPr>
              <w:tabs>
                <w:tab w:val="left" w:pos="1080"/>
              </w:tabs>
              <w:rPr>
                <w:rFonts w:ascii="Arial" w:hAnsi="Arial" w:cs="Arial"/>
                <w:sz w:val="20"/>
                <w:szCs w:val="20"/>
              </w:rPr>
            </w:pPr>
          </w:p>
          <w:p w14:paraId="621C6F9E" w14:textId="77777777" w:rsidR="00843341" w:rsidRPr="00336D55" w:rsidRDefault="00C2215F" w:rsidP="005133BC">
            <w:pPr>
              <w:tabs>
                <w:tab w:val="left" w:pos="1080"/>
              </w:tabs>
              <w:rPr>
                <w:rFonts w:ascii="Arial" w:hAnsi="Arial" w:cs="Arial"/>
                <w:sz w:val="20"/>
                <w:szCs w:val="20"/>
              </w:rPr>
            </w:pPr>
            <w:r w:rsidRPr="00336D55">
              <w:rPr>
                <w:rFonts w:ascii="Arial" w:hAnsi="Arial" w:cs="Arial"/>
                <w:sz w:val="20"/>
                <w:szCs w:val="20"/>
              </w:rPr>
              <w:t>Love Tenderly toolkit is utilized in all schools over the duration of 2016-17 school year</w:t>
            </w:r>
          </w:p>
          <w:p w14:paraId="621C6F9F" w14:textId="77777777" w:rsidR="00843341" w:rsidRPr="00336D55" w:rsidRDefault="00843341" w:rsidP="005133BC">
            <w:pPr>
              <w:tabs>
                <w:tab w:val="left" w:pos="1080"/>
              </w:tabs>
              <w:rPr>
                <w:rFonts w:ascii="Arial" w:hAnsi="Arial" w:cs="Arial"/>
                <w:sz w:val="20"/>
                <w:szCs w:val="20"/>
              </w:rPr>
            </w:pPr>
          </w:p>
          <w:p w14:paraId="621C6FA0" w14:textId="77777777" w:rsidR="00C2215F" w:rsidRPr="00336D55" w:rsidRDefault="00C2215F" w:rsidP="005133BC">
            <w:pPr>
              <w:tabs>
                <w:tab w:val="left" w:pos="1080"/>
              </w:tabs>
              <w:rPr>
                <w:rFonts w:ascii="Arial" w:hAnsi="Arial" w:cs="Arial"/>
                <w:sz w:val="20"/>
                <w:szCs w:val="20"/>
              </w:rPr>
            </w:pPr>
          </w:p>
          <w:p w14:paraId="134BB616" w14:textId="77777777" w:rsidR="00086E1F" w:rsidRDefault="00086E1F" w:rsidP="004507D9">
            <w:pPr>
              <w:tabs>
                <w:tab w:val="left" w:pos="1080"/>
              </w:tabs>
              <w:rPr>
                <w:rFonts w:ascii="Arial" w:hAnsi="Arial" w:cs="Arial"/>
                <w:sz w:val="20"/>
                <w:szCs w:val="20"/>
              </w:rPr>
            </w:pPr>
          </w:p>
          <w:p w14:paraId="5A951BBE" w14:textId="77777777" w:rsidR="00086E1F" w:rsidRDefault="00086E1F" w:rsidP="004507D9">
            <w:pPr>
              <w:tabs>
                <w:tab w:val="left" w:pos="1080"/>
              </w:tabs>
              <w:rPr>
                <w:rFonts w:ascii="Arial" w:hAnsi="Arial" w:cs="Arial"/>
                <w:sz w:val="20"/>
                <w:szCs w:val="20"/>
              </w:rPr>
            </w:pPr>
          </w:p>
          <w:p w14:paraId="621C6FA1" w14:textId="77777777" w:rsidR="00D05B36" w:rsidRPr="00336D55" w:rsidRDefault="00843341" w:rsidP="004507D9">
            <w:pPr>
              <w:tabs>
                <w:tab w:val="left" w:pos="1080"/>
              </w:tabs>
              <w:rPr>
                <w:rFonts w:ascii="Arial" w:hAnsi="Arial" w:cs="Arial"/>
                <w:sz w:val="20"/>
                <w:szCs w:val="20"/>
              </w:rPr>
            </w:pPr>
            <w:r w:rsidRPr="00336D55">
              <w:rPr>
                <w:rFonts w:ascii="Arial" w:hAnsi="Arial" w:cs="Arial"/>
                <w:sz w:val="20"/>
                <w:szCs w:val="20"/>
              </w:rPr>
              <w:t>Appropriate resources and communication materials are utilized in all schools and are accessible on the board website</w:t>
            </w:r>
          </w:p>
          <w:p w14:paraId="782CB61A" w14:textId="77777777" w:rsidR="004507D9" w:rsidRPr="00336D55" w:rsidRDefault="004507D9" w:rsidP="004507D9">
            <w:pPr>
              <w:tabs>
                <w:tab w:val="left" w:pos="1080"/>
              </w:tabs>
              <w:rPr>
                <w:rFonts w:ascii="Arial" w:hAnsi="Arial" w:cs="Arial"/>
                <w:sz w:val="20"/>
                <w:szCs w:val="20"/>
              </w:rPr>
            </w:pPr>
          </w:p>
          <w:p w14:paraId="6652FD5A" w14:textId="77777777" w:rsidR="00C34192" w:rsidRPr="00336D55" w:rsidRDefault="00C34192" w:rsidP="004507D9">
            <w:pPr>
              <w:tabs>
                <w:tab w:val="left" w:pos="1080"/>
              </w:tabs>
              <w:rPr>
                <w:rFonts w:ascii="Arial" w:hAnsi="Arial" w:cs="Arial"/>
                <w:sz w:val="20"/>
                <w:szCs w:val="20"/>
              </w:rPr>
            </w:pPr>
          </w:p>
          <w:p w14:paraId="54A4FED1" w14:textId="77777777" w:rsidR="00086E1F" w:rsidRDefault="00086E1F" w:rsidP="00C34192">
            <w:pPr>
              <w:tabs>
                <w:tab w:val="left" w:pos="1080"/>
              </w:tabs>
              <w:rPr>
                <w:rFonts w:ascii="Arial" w:hAnsi="Arial" w:cs="Arial"/>
                <w:sz w:val="20"/>
                <w:szCs w:val="20"/>
              </w:rPr>
            </w:pPr>
          </w:p>
          <w:p w14:paraId="58D06A32" w14:textId="77777777" w:rsidR="00086E1F" w:rsidRDefault="00086E1F" w:rsidP="00C34192">
            <w:pPr>
              <w:tabs>
                <w:tab w:val="left" w:pos="1080"/>
              </w:tabs>
              <w:rPr>
                <w:rFonts w:ascii="Arial" w:hAnsi="Arial" w:cs="Arial"/>
                <w:sz w:val="20"/>
                <w:szCs w:val="20"/>
              </w:rPr>
            </w:pPr>
          </w:p>
          <w:p w14:paraId="4E86EAF0" w14:textId="77777777" w:rsidR="00086E1F" w:rsidRDefault="00086E1F" w:rsidP="00C34192">
            <w:pPr>
              <w:tabs>
                <w:tab w:val="left" w:pos="1080"/>
              </w:tabs>
              <w:rPr>
                <w:rFonts w:ascii="Arial" w:hAnsi="Arial" w:cs="Arial"/>
                <w:sz w:val="20"/>
                <w:szCs w:val="20"/>
              </w:rPr>
            </w:pPr>
          </w:p>
          <w:p w14:paraId="5D873C4F" w14:textId="2572C02E" w:rsidR="00C34192" w:rsidRPr="00336D55" w:rsidRDefault="00C34192" w:rsidP="00C34192">
            <w:pPr>
              <w:tabs>
                <w:tab w:val="left" w:pos="1080"/>
              </w:tabs>
              <w:rPr>
                <w:rFonts w:ascii="Arial" w:hAnsi="Arial" w:cs="Arial"/>
                <w:sz w:val="20"/>
                <w:szCs w:val="20"/>
              </w:rPr>
            </w:pPr>
            <w:r w:rsidRPr="00336D55">
              <w:rPr>
                <w:rFonts w:ascii="Arial" w:hAnsi="Arial" w:cs="Arial"/>
                <w:sz w:val="20"/>
                <w:szCs w:val="20"/>
              </w:rPr>
              <w:lastRenderedPageBreak/>
              <w:t>Students of Virtue Assemblies focus on many students over the school year.</w:t>
            </w:r>
          </w:p>
          <w:p w14:paraId="2C6DB55C" w14:textId="77777777" w:rsidR="00C34192" w:rsidRPr="00336D55" w:rsidRDefault="00C34192" w:rsidP="00C34192">
            <w:pPr>
              <w:tabs>
                <w:tab w:val="left" w:pos="1080"/>
              </w:tabs>
              <w:rPr>
                <w:rFonts w:ascii="Arial" w:hAnsi="Arial" w:cs="Arial"/>
                <w:sz w:val="20"/>
                <w:szCs w:val="20"/>
              </w:rPr>
            </w:pPr>
          </w:p>
          <w:p w14:paraId="28EFCCCF" w14:textId="77777777" w:rsidR="00C34192" w:rsidRDefault="00C34192" w:rsidP="00C34192">
            <w:pPr>
              <w:tabs>
                <w:tab w:val="left" w:pos="1080"/>
              </w:tabs>
              <w:rPr>
                <w:rFonts w:ascii="Arial" w:hAnsi="Arial" w:cs="Arial"/>
                <w:sz w:val="20"/>
                <w:szCs w:val="20"/>
              </w:rPr>
            </w:pPr>
          </w:p>
          <w:p w14:paraId="1290EFF4" w14:textId="77777777" w:rsidR="00086E1F" w:rsidRDefault="00086E1F" w:rsidP="00C34192">
            <w:pPr>
              <w:tabs>
                <w:tab w:val="left" w:pos="1080"/>
              </w:tabs>
              <w:rPr>
                <w:rFonts w:ascii="Arial" w:hAnsi="Arial" w:cs="Arial"/>
                <w:sz w:val="20"/>
                <w:szCs w:val="20"/>
              </w:rPr>
            </w:pPr>
          </w:p>
          <w:p w14:paraId="5D521372" w14:textId="77777777" w:rsidR="00086E1F" w:rsidRDefault="00086E1F" w:rsidP="00C34192">
            <w:pPr>
              <w:tabs>
                <w:tab w:val="left" w:pos="1080"/>
              </w:tabs>
              <w:rPr>
                <w:rFonts w:ascii="Arial" w:hAnsi="Arial" w:cs="Arial"/>
                <w:sz w:val="20"/>
                <w:szCs w:val="20"/>
              </w:rPr>
            </w:pPr>
          </w:p>
          <w:p w14:paraId="30C0D1E9" w14:textId="77777777" w:rsidR="00086E1F" w:rsidRDefault="00086E1F" w:rsidP="00C34192">
            <w:pPr>
              <w:tabs>
                <w:tab w:val="left" w:pos="1080"/>
              </w:tabs>
              <w:rPr>
                <w:rFonts w:ascii="Arial" w:hAnsi="Arial" w:cs="Arial"/>
                <w:sz w:val="20"/>
                <w:szCs w:val="20"/>
              </w:rPr>
            </w:pPr>
          </w:p>
          <w:p w14:paraId="704194C9" w14:textId="77777777" w:rsidR="00086E1F" w:rsidRDefault="00086E1F" w:rsidP="00C34192">
            <w:pPr>
              <w:tabs>
                <w:tab w:val="left" w:pos="1080"/>
              </w:tabs>
              <w:rPr>
                <w:rFonts w:ascii="Arial" w:hAnsi="Arial" w:cs="Arial"/>
                <w:sz w:val="20"/>
                <w:szCs w:val="20"/>
              </w:rPr>
            </w:pPr>
          </w:p>
          <w:p w14:paraId="1EF5C541" w14:textId="77777777" w:rsidR="00086E1F" w:rsidRDefault="00086E1F" w:rsidP="00C34192">
            <w:pPr>
              <w:tabs>
                <w:tab w:val="left" w:pos="1080"/>
              </w:tabs>
              <w:rPr>
                <w:rFonts w:ascii="Arial" w:hAnsi="Arial" w:cs="Arial"/>
                <w:sz w:val="20"/>
                <w:szCs w:val="20"/>
              </w:rPr>
            </w:pPr>
          </w:p>
          <w:p w14:paraId="559D072F" w14:textId="77777777" w:rsidR="00086E1F" w:rsidRDefault="00086E1F" w:rsidP="00C34192">
            <w:pPr>
              <w:tabs>
                <w:tab w:val="left" w:pos="1080"/>
              </w:tabs>
              <w:rPr>
                <w:rFonts w:ascii="Arial" w:hAnsi="Arial" w:cs="Arial"/>
                <w:sz w:val="20"/>
                <w:szCs w:val="20"/>
              </w:rPr>
            </w:pPr>
          </w:p>
          <w:p w14:paraId="45834C7F" w14:textId="77777777" w:rsidR="00086E1F" w:rsidRDefault="00086E1F" w:rsidP="00C34192">
            <w:pPr>
              <w:tabs>
                <w:tab w:val="left" w:pos="1080"/>
              </w:tabs>
              <w:rPr>
                <w:rFonts w:ascii="Arial" w:hAnsi="Arial" w:cs="Arial"/>
                <w:sz w:val="20"/>
                <w:szCs w:val="20"/>
              </w:rPr>
            </w:pPr>
            <w:r>
              <w:rPr>
                <w:rFonts w:ascii="Arial" w:hAnsi="Arial" w:cs="Arial"/>
                <w:sz w:val="20"/>
                <w:szCs w:val="20"/>
              </w:rPr>
              <w:t>Fewer Incident Reports</w:t>
            </w:r>
          </w:p>
          <w:p w14:paraId="591A8BD6" w14:textId="77777777" w:rsidR="00086E1F" w:rsidRDefault="00086E1F" w:rsidP="00C34192">
            <w:pPr>
              <w:tabs>
                <w:tab w:val="left" w:pos="1080"/>
              </w:tabs>
              <w:rPr>
                <w:rFonts w:ascii="Arial" w:hAnsi="Arial" w:cs="Arial"/>
                <w:sz w:val="20"/>
                <w:szCs w:val="20"/>
              </w:rPr>
            </w:pPr>
          </w:p>
          <w:p w14:paraId="6A737991" w14:textId="77777777" w:rsidR="00086E1F" w:rsidRDefault="00086E1F" w:rsidP="00C34192">
            <w:pPr>
              <w:tabs>
                <w:tab w:val="left" w:pos="1080"/>
              </w:tabs>
              <w:rPr>
                <w:rFonts w:ascii="Arial" w:hAnsi="Arial" w:cs="Arial"/>
                <w:sz w:val="20"/>
                <w:szCs w:val="20"/>
              </w:rPr>
            </w:pPr>
          </w:p>
          <w:p w14:paraId="6B0B8DEF" w14:textId="77777777" w:rsidR="00086E1F" w:rsidRDefault="00086E1F" w:rsidP="00C34192">
            <w:pPr>
              <w:tabs>
                <w:tab w:val="left" w:pos="1080"/>
              </w:tabs>
              <w:rPr>
                <w:rFonts w:ascii="Arial" w:hAnsi="Arial" w:cs="Arial"/>
                <w:sz w:val="20"/>
                <w:szCs w:val="20"/>
              </w:rPr>
            </w:pPr>
          </w:p>
          <w:p w14:paraId="3550F6FF" w14:textId="77777777" w:rsidR="00086E1F" w:rsidRDefault="00086E1F" w:rsidP="00C34192">
            <w:pPr>
              <w:tabs>
                <w:tab w:val="left" w:pos="1080"/>
              </w:tabs>
              <w:rPr>
                <w:rFonts w:ascii="Arial" w:hAnsi="Arial" w:cs="Arial"/>
                <w:sz w:val="20"/>
                <w:szCs w:val="20"/>
              </w:rPr>
            </w:pPr>
          </w:p>
          <w:p w14:paraId="7E206123" w14:textId="77777777" w:rsidR="00086E1F" w:rsidRDefault="00086E1F" w:rsidP="00C34192">
            <w:pPr>
              <w:tabs>
                <w:tab w:val="left" w:pos="1080"/>
              </w:tabs>
              <w:rPr>
                <w:rFonts w:ascii="Arial" w:hAnsi="Arial" w:cs="Arial"/>
                <w:sz w:val="20"/>
                <w:szCs w:val="20"/>
              </w:rPr>
            </w:pPr>
          </w:p>
          <w:p w14:paraId="3B3B6703" w14:textId="77777777" w:rsidR="00086E1F" w:rsidRDefault="00086E1F" w:rsidP="00C34192">
            <w:pPr>
              <w:tabs>
                <w:tab w:val="left" w:pos="1080"/>
              </w:tabs>
              <w:rPr>
                <w:rFonts w:ascii="Arial" w:hAnsi="Arial" w:cs="Arial"/>
                <w:sz w:val="20"/>
                <w:szCs w:val="20"/>
              </w:rPr>
            </w:pPr>
          </w:p>
          <w:p w14:paraId="621C6FA2" w14:textId="63B40617" w:rsidR="00086E1F" w:rsidRDefault="00086E1F" w:rsidP="00C34192">
            <w:pPr>
              <w:tabs>
                <w:tab w:val="left" w:pos="1080"/>
              </w:tabs>
              <w:rPr>
                <w:rFonts w:ascii="Arial" w:hAnsi="Arial" w:cs="Arial"/>
                <w:sz w:val="20"/>
                <w:szCs w:val="20"/>
              </w:rPr>
            </w:pPr>
            <w:r>
              <w:rPr>
                <w:rFonts w:ascii="Arial" w:hAnsi="Arial" w:cs="Arial"/>
                <w:sz w:val="20"/>
                <w:szCs w:val="20"/>
              </w:rPr>
              <w:t>Strategies implemented and adopted by staff and student population.</w:t>
            </w:r>
          </w:p>
          <w:p w14:paraId="0C5A886F" w14:textId="0830C945" w:rsidR="00086E1F" w:rsidRDefault="00086E1F" w:rsidP="00086E1F">
            <w:pPr>
              <w:rPr>
                <w:rFonts w:ascii="Arial" w:hAnsi="Arial" w:cs="Arial"/>
                <w:sz w:val="20"/>
                <w:szCs w:val="20"/>
              </w:rPr>
            </w:pPr>
          </w:p>
          <w:p w14:paraId="52A5FF5B" w14:textId="4542351A" w:rsidR="00086E1F" w:rsidRDefault="00086E1F" w:rsidP="00086E1F">
            <w:pPr>
              <w:rPr>
                <w:rFonts w:ascii="Arial" w:hAnsi="Arial" w:cs="Arial"/>
                <w:sz w:val="20"/>
                <w:szCs w:val="20"/>
              </w:rPr>
            </w:pPr>
          </w:p>
          <w:p w14:paraId="2F3D03DD" w14:textId="19FA7F9A" w:rsidR="00086E1F" w:rsidRDefault="00064BBA" w:rsidP="00064BBA">
            <w:pPr>
              <w:pStyle w:val="NormalWeb"/>
              <w:rPr>
                <w:rFonts w:ascii="Arial" w:hAnsi="Arial" w:cs="Arial"/>
                <w:sz w:val="20"/>
                <w:szCs w:val="20"/>
              </w:rPr>
            </w:pPr>
            <w:r>
              <w:rPr>
                <w:rFonts w:ascii="Arial" w:hAnsi="Arial" w:cs="Arial"/>
                <w:sz w:val="20"/>
                <w:szCs w:val="20"/>
              </w:rPr>
              <w:t>Students involved both during and outside of school in the various Catholic Charities in our Paris community.</w:t>
            </w:r>
            <w:r w:rsidR="00086E1F">
              <w:rPr>
                <w:rFonts w:ascii="Arial" w:hAnsi="Arial" w:cs="Arial"/>
                <w:sz w:val="20"/>
                <w:szCs w:val="20"/>
              </w:rPr>
              <w:t>Drive Away Hunger, Hallowe’en Thrift Shop, SKIP Program,</w:t>
            </w:r>
            <w:r w:rsidR="0022397F">
              <w:rPr>
                <w:rFonts w:ascii="Arial" w:hAnsi="Arial" w:cs="Arial"/>
                <w:sz w:val="20"/>
                <w:szCs w:val="20"/>
              </w:rPr>
              <w:t xml:space="preserve"> Tree of Warmth, Food Bank.</w:t>
            </w:r>
          </w:p>
          <w:p w14:paraId="52CA01B6" w14:textId="77777777" w:rsidR="0022397F" w:rsidRDefault="0022397F" w:rsidP="00086E1F">
            <w:pPr>
              <w:rPr>
                <w:rFonts w:ascii="Arial" w:hAnsi="Arial" w:cs="Arial"/>
                <w:sz w:val="20"/>
                <w:szCs w:val="20"/>
              </w:rPr>
            </w:pPr>
          </w:p>
          <w:p w14:paraId="2AB08773" w14:textId="77777777" w:rsidR="0022397F" w:rsidRDefault="0022397F" w:rsidP="00086E1F">
            <w:pPr>
              <w:rPr>
                <w:rFonts w:ascii="Arial" w:hAnsi="Arial" w:cs="Arial"/>
                <w:sz w:val="20"/>
                <w:szCs w:val="20"/>
              </w:rPr>
            </w:pPr>
          </w:p>
          <w:p w14:paraId="51490292" w14:textId="77777777" w:rsidR="0022397F" w:rsidRDefault="0022397F" w:rsidP="00086E1F">
            <w:pPr>
              <w:rPr>
                <w:rFonts w:ascii="Arial" w:hAnsi="Arial" w:cs="Arial"/>
                <w:sz w:val="20"/>
                <w:szCs w:val="20"/>
              </w:rPr>
            </w:pPr>
          </w:p>
          <w:p w14:paraId="78F472ED" w14:textId="77777777" w:rsidR="0022397F" w:rsidRDefault="0022397F" w:rsidP="00086E1F">
            <w:pPr>
              <w:rPr>
                <w:rFonts w:ascii="Arial" w:hAnsi="Arial" w:cs="Arial"/>
                <w:sz w:val="20"/>
                <w:szCs w:val="20"/>
              </w:rPr>
            </w:pPr>
          </w:p>
          <w:p w14:paraId="54E9F0C6" w14:textId="77777777" w:rsidR="0022397F" w:rsidRDefault="0022397F" w:rsidP="00086E1F">
            <w:pPr>
              <w:rPr>
                <w:rFonts w:ascii="Arial" w:hAnsi="Arial" w:cs="Arial"/>
                <w:sz w:val="20"/>
                <w:szCs w:val="20"/>
              </w:rPr>
            </w:pPr>
          </w:p>
          <w:p w14:paraId="2DC6AD61" w14:textId="77777777" w:rsidR="0022397F" w:rsidRDefault="0022397F" w:rsidP="00086E1F">
            <w:pPr>
              <w:rPr>
                <w:rFonts w:ascii="Arial" w:hAnsi="Arial" w:cs="Arial"/>
                <w:sz w:val="20"/>
                <w:szCs w:val="20"/>
              </w:rPr>
            </w:pPr>
          </w:p>
          <w:p w14:paraId="39F626B9" w14:textId="77777777" w:rsidR="0022397F" w:rsidRDefault="0022397F" w:rsidP="00086E1F">
            <w:pPr>
              <w:rPr>
                <w:rFonts w:ascii="Arial" w:hAnsi="Arial" w:cs="Arial"/>
                <w:sz w:val="20"/>
                <w:szCs w:val="20"/>
              </w:rPr>
            </w:pPr>
          </w:p>
          <w:p w14:paraId="333861CC" w14:textId="77777777" w:rsidR="0022397F" w:rsidRDefault="0022397F" w:rsidP="00086E1F">
            <w:pPr>
              <w:rPr>
                <w:rFonts w:ascii="Arial" w:hAnsi="Arial" w:cs="Arial"/>
                <w:sz w:val="20"/>
                <w:szCs w:val="20"/>
              </w:rPr>
            </w:pPr>
          </w:p>
          <w:p w14:paraId="150C99BE" w14:textId="77777777" w:rsidR="0022397F" w:rsidRDefault="0022397F" w:rsidP="00086E1F">
            <w:pPr>
              <w:rPr>
                <w:rFonts w:ascii="Arial" w:hAnsi="Arial" w:cs="Arial"/>
                <w:sz w:val="20"/>
                <w:szCs w:val="20"/>
              </w:rPr>
            </w:pPr>
          </w:p>
          <w:p w14:paraId="1F72BE34" w14:textId="77777777" w:rsidR="0022397F" w:rsidRDefault="0022397F" w:rsidP="00086E1F">
            <w:pPr>
              <w:rPr>
                <w:rFonts w:ascii="Arial" w:hAnsi="Arial" w:cs="Arial"/>
                <w:sz w:val="20"/>
                <w:szCs w:val="20"/>
              </w:rPr>
            </w:pPr>
          </w:p>
          <w:p w14:paraId="0FF7A2DE" w14:textId="77777777" w:rsidR="0022397F" w:rsidRDefault="0022397F" w:rsidP="00086E1F">
            <w:pPr>
              <w:rPr>
                <w:rFonts w:ascii="Arial" w:hAnsi="Arial" w:cs="Arial"/>
                <w:sz w:val="20"/>
                <w:szCs w:val="20"/>
              </w:rPr>
            </w:pPr>
          </w:p>
          <w:p w14:paraId="1E02F6D2" w14:textId="77777777" w:rsidR="0022397F" w:rsidRPr="0022397F" w:rsidRDefault="0022397F" w:rsidP="0022397F">
            <w:pPr>
              <w:spacing w:before="100" w:beforeAutospacing="1" w:after="100" w:afterAutospacing="1"/>
              <w:rPr>
                <w:rFonts w:ascii="Arial" w:eastAsia="Times New Roman" w:hAnsi="Arial" w:cs="Arial"/>
                <w:sz w:val="20"/>
                <w:szCs w:val="20"/>
                <w:lang w:val="en-US"/>
              </w:rPr>
            </w:pPr>
            <w:r w:rsidRPr="0022397F">
              <w:rPr>
                <w:rFonts w:ascii="Arial" w:eastAsia="Times New Roman" w:hAnsi="Arial" w:cs="Arial"/>
                <w:sz w:val="20"/>
                <w:szCs w:val="20"/>
                <w:lang w:val="en-US"/>
              </w:rPr>
              <w:t xml:space="preserve">Full school participation in Faith Fair during Education Week. </w:t>
            </w:r>
          </w:p>
          <w:p w14:paraId="1152347A" w14:textId="2A2D8466" w:rsidR="0022397F" w:rsidRPr="00086E1F" w:rsidRDefault="0022397F" w:rsidP="00086E1F">
            <w:pPr>
              <w:rPr>
                <w:rFonts w:ascii="Arial" w:hAnsi="Arial" w:cs="Arial"/>
                <w:sz w:val="20"/>
                <w:szCs w:val="20"/>
              </w:rPr>
            </w:pPr>
          </w:p>
        </w:tc>
      </w:tr>
      <w:tr w:rsidR="003D375D" w14:paraId="621C6FB9" w14:textId="77777777" w:rsidTr="003C7D4A">
        <w:tc>
          <w:tcPr>
            <w:tcW w:w="2552" w:type="dxa"/>
          </w:tcPr>
          <w:p w14:paraId="621C6FA4" w14:textId="28219C16" w:rsidR="003D375D" w:rsidRPr="00E40F27" w:rsidRDefault="005E4F22" w:rsidP="005133BC">
            <w:pPr>
              <w:tabs>
                <w:tab w:val="left" w:pos="1080"/>
              </w:tabs>
              <w:rPr>
                <w:b/>
              </w:rPr>
            </w:pPr>
            <w:r>
              <w:rPr>
                <w:b/>
              </w:rPr>
              <w:lastRenderedPageBreak/>
              <w:t xml:space="preserve">  </w:t>
            </w:r>
            <w:r w:rsidR="003D375D" w:rsidRPr="00E40F27">
              <w:rPr>
                <w:b/>
              </w:rPr>
              <w:t>Promoting Mental Health and Wellness</w:t>
            </w:r>
          </w:p>
          <w:p w14:paraId="621C6FA5" w14:textId="77777777" w:rsidR="003D375D" w:rsidRDefault="003D375D" w:rsidP="005133BC">
            <w:pPr>
              <w:tabs>
                <w:tab w:val="left" w:pos="1080"/>
              </w:tabs>
            </w:pPr>
          </w:p>
          <w:p w14:paraId="621C6FA6" w14:textId="77777777" w:rsidR="003D375D" w:rsidRDefault="003D375D" w:rsidP="005133BC">
            <w:pPr>
              <w:tabs>
                <w:tab w:val="left" w:pos="1080"/>
              </w:tabs>
            </w:pPr>
          </w:p>
        </w:tc>
        <w:tc>
          <w:tcPr>
            <w:tcW w:w="2977" w:type="dxa"/>
          </w:tcPr>
          <w:p w14:paraId="621C6FA7" w14:textId="77777777" w:rsidR="003D375D" w:rsidRPr="00655602" w:rsidRDefault="003D375D" w:rsidP="00E73FBA">
            <w:pPr>
              <w:tabs>
                <w:tab w:val="left" w:pos="1080"/>
              </w:tabs>
              <w:rPr>
                <w:color w:val="0070C0"/>
              </w:rPr>
            </w:pPr>
            <w:r w:rsidRPr="00655602">
              <w:rPr>
                <w:color w:val="0070C0"/>
              </w:rPr>
              <w:t>1.Christian Meditation will be an established practice within all schools, enriching the prayer experience for students and staff</w:t>
            </w:r>
          </w:p>
          <w:p w14:paraId="621C6FA8" w14:textId="77777777" w:rsidR="007E25D3" w:rsidRPr="00655602" w:rsidRDefault="007E25D3" w:rsidP="00E73FBA">
            <w:pPr>
              <w:tabs>
                <w:tab w:val="left" w:pos="1080"/>
              </w:tabs>
              <w:rPr>
                <w:color w:val="0070C0"/>
              </w:rPr>
            </w:pPr>
          </w:p>
          <w:p w14:paraId="29A01421" w14:textId="77777777" w:rsidR="003D375D" w:rsidRDefault="003D375D" w:rsidP="004507D9">
            <w:pPr>
              <w:tabs>
                <w:tab w:val="left" w:pos="1080"/>
              </w:tabs>
              <w:rPr>
                <w:color w:val="0070C0"/>
              </w:rPr>
            </w:pPr>
            <w:r w:rsidRPr="00655602">
              <w:rPr>
                <w:color w:val="0070C0"/>
              </w:rPr>
              <w:t>2. Ensure access to  mental health prevention and promotion programming is  available to all students</w:t>
            </w:r>
          </w:p>
          <w:p w14:paraId="7D30F261" w14:textId="77777777" w:rsidR="00290746" w:rsidRDefault="00290746" w:rsidP="004507D9">
            <w:pPr>
              <w:tabs>
                <w:tab w:val="left" w:pos="1080"/>
              </w:tabs>
              <w:rPr>
                <w:color w:val="0070C0"/>
              </w:rPr>
            </w:pPr>
          </w:p>
          <w:p w14:paraId="49E55B5A" w14:textId="77777777" w:rsidR="00290746" w:rsidRDefault="00290746" w:rsidP="004507D9">
            <w:pPr>
              <w:tabs>
                <w:tab w:val="left" w:pos="1080"/>
              </w:tabs>
              <w:rPr>
                <w:color w:val="0070C0"/>
              </w:rPr>
            </w:pPr>
            <w:r>
              <w:rPr>
                <w:color w:val="0070C0"/>
              </w:rPr>
              <w:t xml:space="preserve">3. Community members will be brought in </w:t>
            </w:r>
            <w:r w:rsidR="00C34192">
              <w:rPr>
                <w:color w:val="0070C0"/>
              </w:rPr>
              <w:t>to build capacity amongst staff and students at Holy Family School.</w:t>
            </w:r>
          </w:p>
          <w:p w14:paraId="7EEE7019" w14:textId="77777777" w:rsidR="00C34192" w:rsidRDefault="00C34192" w:rsidP="004507D9">
            <w:pPr>
              <w:tabs>
                <w:tab w:val="left" w:pos="1080"/>
              </w:tabs>
              <w:rPr>
                <w:color w:val="0070C0"/>
              </w:rPr>
            </w:pPr>
          </w:p>
          <w:p w14:paraId="621C6FA9" w14:textId="1C4F5835" w:rsidR="00C34192" w:rsidRPr="00655602" w:rsidRDefault="00C34192" w:rsidP="004507D9">
            <w:pPr>
              <w:tabs>
                <w:tab w:val="left" w:pos="1080"/>
              </w:tabs>
              <w:rPr>
                <w:color w:val="0070C0"/>
              </w:rPr>
            </w:pPr>
            <w:r>
              <w:rPr>
                <w:color w:val="0070C0"/>
              </w:rPr>
              <w:t xml:space="preserve">4. </w:t>
            </w:r>
          </w:p>
        </w:tc>
        <w:tc>
          <w:tcPr>
            <w:tcW w:w="4819" w:type="dxa"/>
            <w:shd w:val="clear" w:color="auto" w:fill="auto"/>
          </w:tcPr>
          <w:p w14:paraId="621C6FAA" w14:textId="77777777" w:rsidR="003D375D" w:rsidRPr="005133BC" w:rsidRDefault="003D375D" w:rsidP="005133BC">
            <w:pPr>
              <w:tabs>
                <w:tab w:val="left" w:pos="1080"/>
              </w:tabs>
            </w:pPr>
            <w:r w:rsidRPr="005133BC">
              <w:t>Expand practice of Christian Mediation with all students</w:t>
            </w:r>
          </w:p>
          <w:p w14:paraId="621C6FAB" w14:textId="77777777" w:rsidR="003D375D" w:rsidRPr="005133BC" w:rsidRDefault="003D375D" w:rsidP="005133BC">
            <w:pPr>
              <w:tabs>
                <w:tab w:val="left" w:pos="1080"/>
              </w:tabs>
            </w:pPr>
          </w:p>
          <w:p w14:paraId="621C6FAC" w14:textId="77777777" w:rsidR="003D375D" w:rsidRPr="005133BC" w:rsidRDefault="003D375D" w:rsidP="005133BC">
            <w:pPr>
              <w:tabs>
                <w:tab w:val="left" w:pos="1080"/>
              </w:tabs>
            </w:pPr>
          </w:p>
          <w:p w14:paraId="621C6FAD" w14:textId="77777777" w:rsidR="003D375D" w:rsidRPr="005133BC" w:rsidRDefault="003D375D" w:rsidP="005133BC">
            <w:pPr>
              <w:tabs>
                <w:tab w:val="left" w:pos="1080"/>
              </w:tabs>
            </w:pPr>
          </w:p>
          <w:p w14:paraId="621C6FAE" w14:textId="77777777" w:rsidR="007E25D3" w:rsidRDefault="007E25D3" w:rsidP="00D52001">
            <w:pPr>
              <w:tabs>
                <w:tab w:val="left" w:pos="1080"/>
              </w:tabs>
            </w:pPr>
          </w:p>
          <w:p w14:paraId="621C6FAF" w14:textId="77777777" w:rsidR="003D375D" w:rsidRDefault="003D375D" w:rsidP="00D52001">
            <w:pPr>
              <w:tabs>
                <w:tab w:val="left" w:pos="1080"/>
              </w:tabs>
            </w:pPr>
            <w:r w:rsidRPr="005133BC">
              <w:t xml:space="preserve">Implement Fun FRIENDS and FRIENDS for Life in designated schools </w:t>
            </w:r>
          </w:p>
          <w:p w14:paraId="621C6FB0" w14:textId="77777777" w:rsidR="007E25D3" w:rsidRDefault="007E25D3" w:rsidP="00D52001">
            <w:pPr>
              <w:tabs>
                <w:tab w:val="left" w:pos="1080"/>
              </w:tabs>
            </w:pPr>
          </w:p>
          <w:p w14:paraId="67B58285" w14:textId="77777777" w:rsidR="003D375D" w:rsidRDefault="003D375D" w:rsidP="00D05B36"/>
          <w:p w14:paraId="395D16E9" w14:textId="77777777" w:rsidR="00086E1F" w:rsidRDefault="00086E1F" w:rsidP="00D05B36"/>
          <w:p w14:paraId="621C6FB1" w14:textId="262A3291" w:rsidR="00086E1F" w:rsidRPr="0001364E" w:rsidRDefault="00086E1F" w:rsidP="00D05B36">
            <w:r>
              <w:t>Calm, Alert and Learning workshop presentation to optimize parent and teacher understanding of learning environment and student success.</w:t>
            </w:r>
          </w:p>
        </w:tc>
        <w:tc>
          <w:tcPr>
            <w:tcW w:w="4678" w:type="dxa"/>
          </w:tcPr>
          <w:p w14:paraId="621C6FB2" w14:textId="77777777" w:rsidR="003D375D" w:rsidRPr="005133BC" w:rsidRDefault="003D375D" w:rsidP="00E73FBA">
            <w:pPr>
              <w:tabs>
                <w:tab w:val="left" w:pos="1080"/>
              </w:tabs>
            </w:pPr>
            <w:r w:rsidRPr="005133BC">
              <w:t>Formulate teacher survey, exploring increased mental wellness as a fruit (by product) of Christian mediation</w:t>
            </w:r>
          </w:p>
          <w:p w14:paraId="621C6FB3" w14:textId="77777777" w:rsidR="003D375D" w:rsidRPr="005133BC" w:rsidRDefault="003D375D" w:rsidP="00E73FBA">
            <w:pPr>
              <w:tabs>
                <w:tab w:val="left" w:pos="1080"/>
              </w:tabs>
            </w:pPr>
          </w:p>
          <w:p w14:paraId="621C6FB4" w14:textId="77777777" w:rsidR="003D375D" w:rsidRPr="005133BC" w:rsidRDefault="003D375D" w:rsidP="00E73FBA">
            <w:pPr>
              <w:tabs>
                <w:tab w:val="left" w:pos="1080"/>
              </w:tabs>
            </w:pPr>
          </w:p>
          <w:p w14:paraId="621C6FB5" w14:textId="77777777" w:rsidR="00843341" w:rsidRDefault="00843341" w:rsidP="005133BC">
            <w:pPr>
              <w:tabs>
                <w:tab w:val="left" w:pos="1080"/>
              </w:tabs>
            </w:pPr>
          </w:p>
          <w:p w14:paraId="621C6FB6" w14:textId="77777777" w:rsidR="003D375D" w:rsidRDefault="003D375D" w:rsidP="005133BC">
            <w:pPr>
              <w:tabs>
                <w:tab w:val="left" w:pos="1080"/>
              </w:tabs>
            </w:pPr>
            <w:r w:rsidRPr="005133BC">
              <w:t>Measurement tools should indicate students feel equipped to identify and support their own mental health needs and access help if needed</w:t>
            </w:r>
          </w:p>
          <w:p w14:paraId="621C6FB7" w14:textId="77777777" w:rsidR="00843341" w:rsidRPr="005133BC" w:rsidRDefault="00843341" w:rsidP="005133BC">
            <w:pPr>
              <w:tabs>
                <w:tab w:val="left" w:pos="1080"/>
              </w:tabs>
            </w:pPr>
          </w:p>
          <w:p w14:paraId="1C062DA0" w14:textId="77777777" w:rsidR="003D375D" w:rsidRDefault="003D375D" w:rsidP="00D05B36">
            <w:pPr>
              <w:tabs>
                <w:tab w:val="left" w:pos="1080"/>
              </w:tabs>
            </w:pPr>
          </w:p>
          <w:p w14:paraId="621C6FB8" w14:textId="7A0D16C3" w:rsidR="0022397F" w:rsidRDefault="0022397F" w:rsidP="00D05B36">
            <w:pPr>
              <w:tabs>
                <w:tab w:val="left" w:pos="1080"/>
              </w:tabs>
            </w:pPr>
            <w:r>
              <w:t>Language and strategies learned will filter into the culture of caring of Holy Family staff, students and parents.</w:t>
            </w:r>
          </w:p>
        </w:tc>
      </w:tr>
      <w:tr w:rsidR="003D375D" w14:paraId="621C6FD9" w14:textId="77777777" w:rsidTr="003C7D4A">
        <w:tc>
          <w:tcPr>
            <w:tcW w:w="2552" w:type="dxa"/>
          </w:tcPr>
          <w:p w14:paraId="621C6FBA" w14:textId="77777777" w:rsidR="003D375D" w:rsidRPr="00E40F27" w:rsidRDefault="003D375D" w:rsidP="005133BC">
            <w:pPr>
              <w:tabs>
                <w:tab w:val="left" w:pos="1080"/>
              </w:tabs>
              <w:rPr>
                <w:b/>
              </w:rPr>
            </w:pPr>
            <w:r w:rsidRPr="00E40F27">
              <w:rPr>
                <w:b/>
              </w:rPr>
              <w:t>Capacity Building</w:t>
            </w:r>
          </w:p>
          <w:p w14:paraId="621C6FBB" w14:textId="77777777" w:rsidR="003D375D" w:rsidRDefault="003D375D" w:rsidP="005133BC">
            <w:pPr>
              <w:tabs>
                <w:tab w:val="left" w:pos="1080"/>
              </w:tabs>
            </w:pPr>
          </w:p>
          <w:p w14:paraId="621C6FBC" w14:textId="77777777" w:rsidR="003D375D" w:rsidRDefault="003D375D" w:rsidP="005133BC">
            <w:pPr>
              <w:tabs>
                <w:tab w:val="left" w:pos="1080"/>
              </w:tabs>
            </w:pPr>
          </w:p>
        </w:tc>
        <w:tc>
          <w:tcPr>
            <w:tcW w:w="2977" w:type="dxa"/>
          </w:tcPr>
          <w:p w14:paraId="621C6FBD" w14:textId="77777777" w:rsidR="00E40F27" w:rsidRPr="00655602" w:rsidRDefault="003D375D" w:rsidP="005133BC">
            <w:pPr>
              <w:tabs>
                <w:tab w:val="left" w:pos="1080"/>
              </w:tabs>
              <w:rPr>
                <w:color w:val="0070C0"/>
              </w:rPr>
            </w:pPr>
            <w:r w:rsidRPr="00655602">
              <w:rPr>
                <w:color w:val="0070C0"/>
              </w:rPr>
              <w:t>1</w:t>
            </w:r>
            <w:r w:rsidR="00E40F27" w:rsidRPr="00655602">
              <w:rPr>
                <w:color w:val="0070C0"/>
              </w:rPr>
              <w:t>.</w:t>
            </w:r>
            <w:r w:rsidR="005133BC" w:rsidRPr="00655602">
              <w:rPr>
                <w:color w:val="0070C0"/>
              </w:rPr>
              <w:t xml:space="preserve"> Ensure that potentially high-risk behaviour</w:t>
            </w:r>
            <w:r w:rsidR="00E40F27" w:rsidRPr="00655602">
              <w:rPr>
                <w:color w:val="0070C0"/>
              </w:rPr>
              <w:t xml:space="preserve"> of students is properly assessed and supported </w:t>
            </w:r>
          </w:p>
          <w:p w14:paraId="621C6FBE" w14:textId="77777777" w:rsidR="00E40F27" w:rsidRPr="00655602" w:rsidRDefault="00E40F27" w:rsidP="005133BC">
            <w:pPr>
              <w:tabs>
                <w:tab w:val="left" w:pos="1080"/>
              </w:tabs>
              <w:rPr>
                <w:color w:val="0070C0"/>
              </w:rPr>
            </w:pPr>
          </w:p>
          <w:p w14:paraId="621C6FBF" w14:textId="77777777" w:rsidR="003D375D" w:rsidRPr="00655602" w:rsidRDefault="00E40F27" w:rsidP="005133BC">
            <w:pPr>
              <w:tabs>
                <w:tab w:val="left" w:pos="1080"/>
              </w:tabs>
              <w:rPr>
                <w:color w:val="0070C0"/>
              </w:rPr>
            </w:pPr>
            <w:r w:rsidRPr="00655602">
              <w:rPr>
                <w:color w:val="0070C0"/>
              </w:rPr>
              <w:t>2</w:t>
            </w:r>
            <w:r w:rsidR="003D375D" w:rsidRPr="00655602">
              <w:rPr>
                <w:color w:val="0070C0"/>
              </w:rPr>
              <w:t>.</w:t>
            </w:r>
            <w:r w:rsidR="00F9651E" w:rsidRPr="00655602">
              <w:rPr>
                <w:color w:val="0070C0"/>
              </w:rPr>
              <w:t xml:space="preserve"> Review and i</w:t>
            </w:r>
            <w:r w:rsidR="003D375D" w:rsidRPr="00655602">
              <w:rPr>
                <w:color w:val="0070C0"/>
              </w:rPr>
              <w:t>mplement violent threat risk protocol for the Board</w:t>
            </w:r>
          </w:p>
          <w:p w14:paraId="621C6FC0" w14:textId="77777777" w:rsidR="003D375D" w:rsidRPr="00655602" w:rsidRDefault="003D375D" w:rsidP="005133BC">
            <w:pPr>
              <w:tabs>
                <w:tab w:val="left" w:pos="1080"/>
              </w:tabs>
              <w:rPr>
                <w:color w:val="0070C0"/>
              </w:rPr>
            </w:pPr>
          </w:p>
          <w:p w14:paraId="621C6FC1" w14:textId="77777777" w:rsidR="003D375D" w:rsidRPr="00655602" w:rsidRDefault="00F9651E" w:rsidP="005133BC">
            <w:pPr>
              <w:tabs>
                <w:tab w:val="left" w:pos="1080"/>
              </w:tabs>
              <w:rPr>
                <w:color w:val="0070C0"/>
              </w:rPr>
            </w:pPr>
            <w:r w:rsidRPr="00655602">
              <w:rPr>
                <w:color w:val="0070C0"/>
              </w:rPr>
              <w:t>3</w:t>
            </w:r>
            <w:r w:rsidR="003D375D" w:rsidRPr="00655602">
              <w:rPr>
                <w:color w:val="0070C0"/>
              </w:rPr>
              <w:t>.Implement online training plan to address safe schools issues( bullying, harassment and discrimination)</w:t>
            </w:r>
          </w:p>
          <w:p w14:paraId="621C6FC2" w14:textId="77777777" w:rsidR="003D375D" w:rsidRPr="00655602" w:rsidRDefault="003D375D" w:rsidP="005133BC">
            <w:pPr>
              <w:tabs>
                <w:tab w:val="left" w:pos="1080"/>
              </w:tabs>
              <w:rPr>
                <w:color w:val="0070C0"/>
              </w:rPr>
            </w:pPr>
          </w:p>
          <w:p w14:paraId="1A3C9C68" w14:textId="77777777" w:rsidR="003D375D" w:rsidRDefault="00F9651E" w:rsidP="005133BC">
            <w:pPr>
              <w:tabs>
                <w:tab w:val="left" w:pos="1080"/>
              </w:tabs>
              <w:rPr>
                <w:color w:val="0070C0"/>
              </w:rPr>
            </w:pPr>
            <w:r w:rsidRPr="00655602">
              <w:rPr>
                <w:color w:val="0070C0"/>
              </w:rPr>
              <w:t>4</w:t>
            </w:r>
            <w:r w:rsidR="003D375D" w:rsidRPr="00655602">
              <w:rPr>
                <w:color w:val="0070C0"/>
              </w:rPr>
              <w:t xml:space="preserve">. </w:t>
            </w:r>
            <w:r w:rsidRPr="00655602">
              <w:rPr>
                <w:color w:val="0070C0"/>
              </w:rPr>
              <w:t>Review and i</w:t>
            </w:r>
            <w:r w:rsidR="003D375D" w:rsidRPr="00655602">
              <w:rPr>
                <w:color w:val="0070C0"/>
              </w:rPr>
              <w:t>mplement revised</w:t>
            </w:r>
            <w:r w:rsidR="005133BC" w:rsidRPr="00655602">
              <w:rPr>
                <w:color w:val="0070C0"/>
              </w:rPr>
              <w:t xml:space="preserve"> 2016</w:t>
            </w:r>
            <w:r w:rsidR="003D375D" w:rsidRPr="00655602">
              <w:rPr>
                <w:color w:val="0070C0"/>
              </w:rPr>
              <w:t xml:space="preserve"> Police Protocol </w:t>
            </w:r>
          </w:p>
          <w:p w14:paraId="22490EF6" w14:textId="77777777" w:rsidR="0022397F" w:rsidRDefault="0022397F" w:rsidP="005133BC">
            <w:pPr>
              <w:tabs>
                <w:tab w:val="left" w:pos="1080"/>
              </w:tabs>
              <w:rPr>
                <w:color w:val="0070C0"/>
              </w:rPr>
            </w:pPr>
          </w:p>
          <w:p w14:paraId="530B73C0" w14:textId="1FCE31D8" w:rsidR="0022397F" w:rsidRDefault="0022397F" w:rsidP="0022397F">
            <w:pPr>
              <w:spacing w:before="100" w:beforeAutospacing="1" w:after="100" w:afterAutospacing="1"/>
              <w:rPr>
                <w:rFonts w:ascii="Arial" w:eastAsia="Times New Roman" w:hAnsi="Arial" w:cs="Arial"/>
                <w:color w:val="5B9BD5" w:themeColor="accent1"/>
                <w:sz w:val="20"/>
                <w:szCs w:val="20"/>
                <w:lang w:val="en-US"/>
              </w:rPr>
            </w:pPr>
            <w:r>
              <w:rPr>
                <w:rFonts w:ascii="Arial" w:eastAsia="Times New Roman" w:hAnsi="Arial" w:cs="Arial"/>
                <w:color w:val="5B9BD5" w:themeColor="accent1"/>
                <w:sz w:val="20"/>
                <w:szCs w:val="20"/>
                <w:lang w:val="en-US"/>
              </w:rPr>
              <w:t xml:space="preserve">5. </w:t>
            </w:r>
            <w:r w:rsidRPr="0022397F">
              <w:rPr>
                <w:rFonts w:ascii="Arial" w:eastAsia="Times New Roman" w:hAnsi="Arial" w:cs="Arial"/>
                <w:color w:val="5B9BD5" w:themeColor="accent1"/>
                <w:sz w:val="20"/>
                <w:szCs w:val="20"/>
                <w:lang w:val="en-US"/>
              </w:rPr>
              <w:t xml:space="preserve">Students will be exposed to various learning opportunities that promote safe and </w:t>
            </w:r>
            <w:r w:rsidRPr="0022397F">
              <w:rPr>
                <w:rFonts w:ascii="Arial" w:eastAsia="Times New Roman" w:hAnsi="Arial" w:cs="Arial"/>
                <w:color w:val="5B9BD5" w:themeColor="accent1"/>
                <w:sz w:val="20"/>
                <w:szCs w:val="20"/>
                <w:lang w:val="en-US"/>
              </w:rPr>
              <w:lastRenderedPageBreak/>
              <w:t xml:space="preserve">accepting behaviour within society. </w:t>
            </w:r>
          </w:p>
          <w:p w14:paraId="385010AC" w14:textId="445AE709" w:rsidR="0022397F" w:rsidRPr="0022397F" w:rsidRDefault="0022397F" w:rsidP="0022397F">
            <w:pPr>
              <w:spacing w:before="100" w:beforeAutospacing="1" w:after="100" w:afterAutospacing="1"/>
              <w:rPr>
                <w:rFonts w:ascii="Arial" w:eastAsia="Times New Roman" w:hAnsi="Arial" w:cs="Arial"/>
                <w:color w:val="5B9BD5" w:themeColor="accent1"/>
                <w:sz w:val="20"/>
                <w:szCs w:val="20"/>
                <w:lang w:val="en-US"/>
              </w:rPr>
            </w:pPr>
            <w:r>
              <w:rPr>
                <w:rFonts w:ascii="Arial" w:eastAsia="Times New Roman" w:hAnsi="Arial" w:cs="Arial"/>
                <w:color w:val="5B9BD5" w:themeColor="accent1"/>
                <w:sz w:val="20"/>
                <w:szCs w:val="20"/>
                <w:lang w:val="en-US"/>
              </w:rPr>
              <w:t xml:space="preserve">6. </w:t>
            </w:r>
            <w:r w:rsidRPr="0022397F">
              <w:rPr>
                <w:rFonts w:ascii="Arial" w:eastAsia="Times New Roman" w:hAnsi="Arial" w:cs="Arial"/>
                <w:color w:val="5B9BD5" w:themeColor="accent1"/>
                <w:sz w:val="20"/>
                <w:szCs w:val="20"/>
                <w:lang w:val="en-US"/>
              </w:rPr>
              <w:t xml:space="preserve">Students who are in crisis will be offered support services. </w:t>
            </w:r>
          </w:p>
          <w:p w14:paraId="621C6FC3" w14:textId="77777777" w:rsidR="0022397F" w:rsidRPr="00655602" w:rsidRDefault="0022397F" w:rsidP="005133BC">
            <w:pPr>
              <w:tabs>
                <w:tab w:val="left" w:pos="1080"/>
              </w:tabs>
              <w:rPr>
                <w:color w:val="0070C0"/>
              </w:rPr>
            </w:pPr>
          </w:p>
        </w:tc>
        <w:tc>
          <w:tcPr>
            <w:tcW w:w="4819" w:type="dxa"/>
            <w:shd w:val="clear" w:color="auto" w:fill="auto"/>
          </w:tcPr>
          <w:p w14:paraId="621C6FC4" w14:textId="77777777" w:rsidR="003D375D" w:rsidRPr="005133BC" w:rsidRDefault="003D375D" w:rsidP="005133BC">
            <w:pPr>
              <w:tabs>
                <w:tab w:val="left" w:pos="1080"/>
              </w:tabs>
            </w:pPr>
            <w:r w:rsidRPr="005133BC">
              <w:lastRenderedPageBreak/>
              <w:t>Provide</w:t>
            </w:r>
            <w:r w:rsidR="00E40F27">
              <w:t xml:space="preserve"> ongoing </w:t>
            </w:r>
            <w:r w:rsidRPr="005133BC">
              <w:t xml:space="preserve"> training for all prin</w:t>
            </w:r>
            <w:r w:rsidR="00E40F27">
              <w:t xml:space="preserve">cipals and other relevant </w:t>
            </w:r>
            <w:r w:rsidRPr="005133BC">
              <w:t>staff in threat risk assessment</w:t>
            </w:r>
          </w:p>
          <w:p w14:paraId="621C6FC5" w14:textId="77777777" w:rsidR="003D375D" w:rsidRPr="0001364E" w:rsidRDefault="003D375D" w:rsidP="005133BC">
            <w:pPr>
              <w:tabs>
                <w:tab w:val="left" w:pos="1080"/>
              </w:tabs>
            </w:pPr>
          </w:p>
          <w:p w14:paraId="621C6FC6" w14:textId="77777777" w:rsidR="003D375D" w:rsidRDefault="003D375D" w:rsidP="005133BC">
            <w:pPr>
              <w:tabs>
                <w:tab w:val="left" w:pos="1080"/>
              </w:tabs>
            </w:pPr>
          </w:p>
          <w:p w14:paraId="621C6FC7" w14:textId="77777777" w:rsidR="003D375D" w:rsidRDefault="003D375D" w:rsidP="005133BC">
            <w:pPr>
              <w:tabs>
                <w:tab w:val="left" w:pos="1080"/>
              </w:tabs>
            </w:pPr>
          </w:p>
          <w:p w14:paraId="621C6FC8" w14:textId="77777777" w:rsidR="003D375D" w:rsidRDefault="00B54006" w:rsidP="005133BC">
            <w:pPr>
              <w:tabs>
                <w:tab w:val="left" w:pos="1080"/>
              </w:tabs>
            </w:pPr>
            <w:r>
              <w:t>Threat Risk Assessment Protocol will be reviewed with principals</w:t>
            </w:r>
          </w:p>
          <w:p w14:paraId="621C6FC9" w14:textId="77777777" w:rsidR="003D375D" w:rsidRDefault="003D375D" w:rsidP="005133BC">
            <w:pPr>
              <w:tabs>
                <w:tab w:val="left" w:pos="1080"/>
              </w:tabs>
            </w:pPr>
          </w:p>
          <w:p w14:paraId="621C6FCA" w14:textId="77777777" w:rsidR="003D375D" w:rsidRDefault="003D375D" w:rsidP="005133BC">
            <w:pPr>
              <w:tabs>
                <w:tab w:val="left" w:pos="1080"/>
              </w:tabs>
            </w:pPr>
          </w:p>
          <w:p w14:paraId="621C6FCB" w14:textId="77777777" w:rsidR="003D375D" w:rsidRDefault="003D375D" w:rsidP="005133BC">
            <w:pPr>
              <w:tabs>
                <w:tab w:val="left" w:pos="1080"/>
              </w:tabs>
            </w:pPr>
            <w:r w:rsidRPr="0001364E">
              <w:t xml:space="preserve">Respect in Schools program training </w:t>
            </w:r>
            <w:r w:rsidR="00655602">
              <w:t>will be accessible for completion by all BHNCDSB employees</w:t>
            </w:r>
          </w:p>
          <w:p w14:paraId="621C6FCC" w14:textId="77777777" w:rsidR="003D375D" w:rsidRDefault="003D375D" w:rsidP="005133BC">
            <w:pPr>
              <w:tabs>
                <w:tab w:val="left" w:pos="1080"/>
              </w:tabs>
            </w:pPr>
          </w:p>
          <w:p w14:paraId="621C6FCD" w14:textId="77777777" w:rsidR="003D375D" w:rsidRDefault="003D375D" w:rsidP="005133BC">
            <w:pPr>
              <w:tabs>
                <w:tab w:val="left" w:pos="1080"/>
              </w:tabs>
            </w:pPr>
          </w:p>
          <w:p w14:paraId="6E5E2D9E" w14:textId="77777777" w:rsidR="003D375D" w:rsidRDefault="003D375D" w:rsidP="005133BC">
            <w:pPr>
              <w:tabs>
                <w:tab w:val="left" w:pos="1080"/>
              </w:tabs>
            </w:pPr>
            <w:r>
              <w:t>Revised Police protocol will be reviewed with principals for implementation fall, 2016</w:t>
            </w:r>
          </w:p>
          <w:p w14:paraId="2E08EF13" w14:textId="77777777" w:rsidR="0022397F" w:rsidRDefault="0022397F" w:rsidP="005133BC">
            <w:pPr>
              <w:tabs>
                <w:tab w:val="left" w:pos="1080"/>
              </w:tabs>
            </w:pPr>
          </w:p>
          <w:p w14:paraId="69C85C86" w14:textId="77777777" w:rsidR="0022397F" w:rsidRPr="0022397F" w:rsidRDefault="0022397F" w:rsidP="0022397F">
            <w:pPr>
              <w:pStyle w:val="NormalWeb"/>
              <w:rPr>
                <w:rFonts w:ascii="Arial" w:hAnsi="Arial" w:cs="Arial"/>
                <w:sz w:val="20"/>
                <w:szCs w:val="20"/>
              </w:rPr>
            </w:pPr>
            <w:r w:rsidRPr="0022397F">
              <w:rPr>
                <w:rFonts w:ascii="Arial" w:hAnsi="Arial" w:cs="Arial"/>
                <w:sz w:val="20"/>
                <w:szCs w:val="20"/>
              </w:rPr>
              <w:t>Presentations to school community on topics including stress, cyber-bullying, DARE etc.</w:t>
            </w:r>
          </w:p>
          <w:p w14:paraId="7BCF0222" w14:textId="77777777" w:rsidR="0022397F" w:rsidRDefault="0022397F" w:rsidP="0022397F">
            <w:pPr>
              <w:pStyle w:val="NormalWeb"/>
            </w:pPr>
          </w:p>
          <w:p w14:paraId="0D9E74E6" w14:textId="77777777" w:rsidR="0022397F" w:rsidRDefault="0022397F" w:rsidP="0022397F">
            <w:pPr>
              <w:pStyle w:val="NormalWeb"/>
              <w:rPr>
                <w:rFonts w:ascii="Arial" w:hAnsi="Arial" w:cs="Arial"/>
                <w:sz w:val="20"/>
                <w:szCs w:val="20"/>
              </w:rPr>
            </w:pPr>
          </w:p>
          <w:p w14:paraId="59F1ABC1" w14:textId="0F0268D7" w:rsidR="0022397F" w:rsidRPr="0022397F" w:rsidRDefault="0022397F" w:rsidP="0022397F">
            <w:pPr>
              <w:pStyle w:val="NormalWeb"/>
              <w:rPr>
                <w:rFonts w:ascii="Arial" w:hAnsi="Arial" w:cs="Arial"/>
                <w:sz w:val="20"/>
                <w:szCs w:val="20"/>
              </w:rPr>
            </w:pPr>
            <w:r w:rsidRPr="0022397F">
              <w:rPr>
                <w:rFonts w:ascii="Arial" w:hAnsi="Arial" w:cs="Arial"/>
                <w:sz w:val="20"/>
                <w:szCs w:val="20"/>
              </w:rPr>
              <w:t xml:space="preserve">School Team Meetings will be held and referrals will be made for such things as Child and Youth Worker (CYW) support, Resource, Education and Counselling Help (REACH) depending on the student need. </w:t>
            </w:r>
            <w:r>
              <w:rPr>
                <w:rFonts w:ascii="Arial" w:hAnsi="Arial" w:cs="Arial"/>
                <w:sz w:val="20"/>
                <w:szCs w:val="20"/>
              </w:rPr>
              <w:t>Contact Brant information will be shared with families in need.</w:t>
            </w:r>
          </w:p>
          <w:p w14:paraId="621C6FCE" w14:textId="51556BFD" w:rsidR="0022397F" w:rsidRPr="0001364E" w:rsidRDefault="0022397F" w:rsidP="005133BC">
            <w:pPr>
              <w:tabs>
                <w:tab w:val="left" w:pos="1080"/>
              </w:tabs>
            </w:pPr>
          </w:p>
        </w:tc>
        <w:tc>
          <w:tcPr>
            <w:tcW w:w="4678" w:type="dxa"/>
          </w:tcPr>
          <w:p w14:paraId="621C6FCF" w14:textId="77777777" w:rsidR="003D375D" w:rsidRDefault="003D375D" w:rsidP="005133BC">
            <w:pPr>
              <w:tabs>
                <w:tab w:val="left" w:pos="1080"/>
              </w:tabs>
            </w:pPr>
            <w:r w:rsidRPr="005133BC">
              <w:lastRenderedPageBreak/>
              <w:t>Principals, Superintendents, System SERT</w:t>
            </w:r>
            <w:r w:rsidR="00D05B36">
              <w:t>s</w:t>
            </w:r>
            <w:r w:rsidRPr="005133BC">
              <w:t xml:space="preserve"> and selected members of A</w:t>
            </w:r>
            <w:r w:rsidR="00655602">
              <w:t xml:space="preserve">LERT team trained in Level one </w:t>
            </w:r>
            <w:r w:rsidRPr="005133BC">
              <w:t>T</w:t>
            </w:r>
            <w:r w:rsidR="00655602">
              <w:t xml:space="preserve">hreat </w:t>
            </w:r>
            <w:r w:rsidRPr="005133BC">
              <w:t>R</w:t>
            </w:r>
            <w:r w:rsidR="00655602">
              <w:t xml:space="preserve">isk </w:t>
            </w:r>
            <w:r w:rsidRPr="005133BC">
              <w:t>A</w:t>
            </w:r>
            <w:r w:rsidR="00655602">
              <w:t>ssessment</w:t>
            </w:r>
            <w:r w:rsidRPr="005133BC">
              <w:t xml:space="preserve"> Training in Spring 2016. </w:t>
            </w:r>
          </w:p>
          <w:p w14:paraId="621C6FD0" w14:textId="77777777" w:rsidR="005133BC" w:rsidRPr="005133BC" w:rsidRDefault="005133BC" w:rsidP="005133BC">
            <w:pPr>
              <w:tabs>
                <w:tab w:val="left" w:pos="1080"/>
              </w:tabs>
            </w:pPr>
          </w:p>
          <w:p w14:paraId="621C6FD1" w14:textId="77777777" w:rsidR="003D375D" w:rsidRDefault="003D375D" w:rsidP="005133BC">
            <w:pPr>
              <w:tabs>
                <w:tab w:val="left" w:pos="1080"/>
              </w:tabs>
            </w:pPr>
            <w:r w:rsidRPr="005133BC">
              <w:t>Level two</w:t>
            </w:r>
            <w:r w:rsidR="00655602">
              <w:t xml:space="preserve"> </w:t>
            </w:r>
            <w:r w:rsidR="00655602" w:rsidRPr="005133BC">
              <w:t>T</w:t>
            </w:r>
            <w:r w:rsidR="00655602">
              <w:t xml:space="preserve">hreat </w:t>
            </w:r>
            <w:r w:rsidR="00655602" w:rsidRPr="005133BC">
              <w:t>R</w:t>
            </w:r>
            <w:r w:rsidR="00655602">
              <w:t xml:space="preserve">isk </w:t>
            </w:r>
            <w:r w:rsidR="00655602" w:rsidRPr="005133BC">
              <w:t>A</w:t>
            </w:r>
            <w:r w:rsidR="00655602">
              <w:t>ssessment</w:t>
            </w:r>
            <w:r w:rsidR="00655602" w:rsidRPr="005133BC">
              <w:t xml:space="preserve"> Training</w:t>
            </w:r>
            <w:r w:rsidRPr="005133BC">
              <w:t xml:space="preserve"> to be completed in 2017</w:t>
            </w:r>
          </w:p>
          <w:p w14:paraId="621C6FD2" w14:textId="77777777" w:rsidR="005133BC" w:rsidRDefault="005133BC" w:rsidP="005133BC">
            <w:pPr>
              <w:tabs>
                <w:tab w:val="left" w:pos="1080"/>
              </w:tabs>
            </w:pPr>
          </w:p>
          <w:p w14:paraId="621C6FD3" w14:textId="77777777" w:rsidR="00D05B36" w:rsidRDefault="00D05B36" w:rsidP="005133BC">
            <w:pPr>
              <w:tabs>
                <w:tab w:val="left" w:pos="1080"/>
              </w:tabs>
            </w:pPr>
          </w:p>
          <w:p w14:paraId="621C6FD4" w14:textId="77777777" w:rsidR="003D375D" w:rsidRPr="005133BC" w:rsidRDefault="003D375D" w:rsidP="005133BC">
            <w:pPr>
              <w:tabs>
                <w:tab w:val="left" w:pos="1080"/>
              </w:tabs>
            </w:pPr>
            <w:r w:rsidRPr="005133BC">
              <w:t>Protocol and expectations will be shared with students/parents/staff prior to implementation</w:t>
            </w:r>
          </w:p>
          <w:p w14:paraId="621C6FD5" w14:textId="77777777" w:rsidR="003D375D" w:rsidRDefault="003D375D" w:rsidP="005133BC">
            <w:pPr>
              <w:tabs>
                <w:tab w:val="left" w:pos="1080"/>
              </w:tabs>
            </w:pPr>
          </w:p>
          <w:p w14:paraId="621C6FD6" w14:textId="77777777" w:rsidR="003D375D" w:rsidRDefault="003D375D" w:rsidP="005133BC">
            <w:pPr>
              <w:tabs>
                <w:tab w:val="left" w:pos="1080"/>
              </w:tabs>
            </w:pPr>
          </w:p>
          <w:p w14:paraId="621C6FD7" w14:textId="77777777" w:rsidR="003D375D" w:rsidRDefault="003D375D" w:rsidP="005133BC">
            <w:pPr>
              <w:tabs>
                <w:tab w:val="left" w:pos="1080"/>
              </w:tabs>
            </w:pPr>
          </w:p>
          <w:p w14:paraId="6A7CB4DA" w14:textId="77777777" w:rsidR="003D375D" w:rsidRDefault="003D375D" w:rsidP="005133BC">
            <w:pPr>
              <w:tabs>
                <w:tab w:val="left" w:pos="1080"/>
              </w:tabs>
            </w:pPr>
            <w:r>
              <w:t>Revised Police protocol informs school practices and procedures</w:t>
            </w:r>
            <w:r w:rsidR="0022397F">
              <w:t>.</w:t>
            </w:r>
          </w:p>
          <w:p w14:paraId="3A2A9601" w14:textId="77777777" w:rsidR="0022397F" w:rsidRDefault="0022397F" w:rsidP="005133BC">
            <w:pPr>
              <w:tabs>
                <w:tab w:val="left" w:pos="1080"/>
              </w:tabs>
            </w:pPr>
          </w:p>
          <w:p w14:paraId="3FFECF55" w14:textId="57B6D495" w:rsidR="0022397F" w:rsidRDefault="0022397F" w:rsidP="0022397F">
            <w:pPr>
              <w:spacing w:before="100" w:beforeAutospacing="1" w:after="100" w:afterAutospacing="1"/>
              <w:rPr>
                <w:rFonts w:ascii="Arial" w:eastAsia="Times New Roman" w:hAnsi="Arial" w:cs="Arial"/>
                <w:sz w:val="20"/>
                <w:szCs w:val="20"/>
                <w:lang w:val="en-US"/>
              </w:rPr>
            </w:pPr>
            <w:r w:rsidRPr="0022397F">
              <w:rPr>
                <w:rFonts w:ascii="Arial" w:eastAsia="Times New Roman" w:hAnsi="Arial" w:cs="Arial"/>
                <w:sz w:val="20"/>
                <w:szCs w:val="20"/>
                <w:lang w:val="en-US"/>
              </w:rPr>
              <w:t xml:space="preserve">Students will be able to articulate the dangers and consequences of </w:t>
            </w:r>
            <w:r>
              <w:rPr>
                <w:rFonts w:ascii="Arial" w:eastAsia="Times New Roman" w:hAnsi="Arial" w:cs="Arial"/>
                <w:sz w:val="20"/>
                <w:szCs w:val="20"/>
                <w:lang w:val="en-US"/>
              </w:rPr>
              <w:t xml:space="preserve">high risk behaviours </w:t>
            </w:r>
            <w:r w:rsidRPr="0022397F">
              <w:rPr>
                <w:rFonts w:ascii="Arial" w:eastAsia="Times New Roman" w:hAnsi="Arial" w:cs="Arial"/>
                <w:sz w:val="20"/>
                <w:szCs w:val="20"/>
                <w:lang w:val="en-US"/>
              </w:rPr>
              <w:t xml:space="preserve">as well as knowing resources available to them if they are in crisis. </w:t>
            </w:r>
          </w:p>
          <w:p w14:paraId="12F75FF8" w14:textId="77777777" w:rsidR="0022397F" w:rsidRDefault="0022397F" w:rsidP="0022397F">
            <w:pPr>
              <w:spacing w:before="100" w:beforeAutospacing="1" w:after="100" w:afterAutospacing="1"/>
              <w:rPr>
                <w:rFonts w:ascii="Arial" w:eastAsia="Times New Roman" w:hAnsi="Arial" w:cs="Arial"/>
                <w:sz w:val="20"/>
                <w:szCs w:val="20"/>
                <w:lang w:val="en-US"/>
              </w:rPr>
            </w:pPr>
          </w:p>
          <w:p w14:paraId="2D621083" w14:textId="2D64C320" w:rsidR="0022397F" w:rsidRPr="0022397F" w:rsidRDefault="0022397F" w:rsidP="0022397F">
            <w:pPr>
              <w:spacing w:before="100" w:beforeAutospacing="1" w:after="100" w:afterAutospacing="1"/>
              <w:rPr>
                <w:rFonts w:ascii="Arial" w:eastAsia="Times New Roman" w:hAnsi="Arial" w:cs="Arial"/>
                <w:sz w:val="20"/>
                <w:szCs w:val="20"/>
                <w:lang w:val="en-US"/>
              </w:rPr>
            </w:pPr>
            <w:r w:rsidRPr="0022397F">
              <w:rPr>
                <w:rFonts w:ascii="Arial" w:eastAsia="Times New Roman" w:hAnsi="Arial" w:cs="Arial"/>
                <w:sz w:val="20"/>
                <w:szCs w:val="20"/>
                <w:lang w:val="en-US"/>
              </w:rPr>
              <w:t xml:space="preserve">Ongoing consultation and collaboration between school, support services and outside agencies to ensure student needs are being met. </w:t>
            </w:r>
          </w:p>
          <w:p w14:paraId="621C6FD8" w14:textId="77777777" w:rsidR="0022397F" w:rsidRDefault="0022397F" w:rsidP="005133BC">
            <w:pPr>
              <w:tabs>
                <w:tab w:val="left" w:pos="1080"/>
              </w:tabs>
            </w:pPr>
          </w:p>
        </w:tc>
      </w:tr>
    </w:tbl>
    <w:p w14:paraId="621C6FDA" w14:textId="4D330A9A" w:rsidR="00B54006" w:rsidRDefault="00B54006" w:rsidP="009851DC">
      <w:pPr>
        <w:tabs>
          <w:tab w:val="left" w:pos="1080"/>
        </w:tabs>
        <w:spacing w:after="0" w:line="240" w:lineRule="auto"/>
        <w:rPr>
          <w:b/>
        </w:rPr>
      </w:pPr>
    </w:p>
    <w:p w14:paraId="621C6FDB" w14:textId="77777777" w:rsidR="009851DC" w:rsidRDefault="009851DC" w:rsidP="009851DC">
      <w:pPr>
        <w:tabs>
          <w:tab w:val="left" w:pos="1080"/>
        </w:tabs>
        <w:spacing w:after="0" w:line="240" w:lineRule="auto"/>
        <w:rPr>
          <w:b/>
        </w:rPr>
      </w:pPr>
      <w:r>
        <w:rPr>
          <w:b/>
        </w:rPr>
        <w:t>Helpful  Resources:</w:t>
      </w:r>
    </w:p>
    <w:p w14:paraId="621C6FDC" w14:textId="77777777" w:rsidR="007012B9" w:rsidRDefault="00271AA2" w:rsidP="00410D3C">
      <w:pPr>
        <w:tabs>
          <w:tab w:val="left" w:pos="1080"/>
        </w:tabs>
        <w:spacing w:after="0" w:line="240" w:lineRule="auto"/>
        <w:rPr>
          <w:rStyle w:val="Hyperlink"/>
        </w:rPr>
      </w:pPr>
      <w:hyperlink r:id="rId12" w:history="1">
        <w:r w:rsidR="00410D3C" w:rsidRPr="008A169F">
          <w:rPr>
            <w:rStyle w:val="Hyperlink"/>
          </w:rPr>
          <w:t>https://bhncdsbca.sharepoint.com/Intranet/BHNOffice/School%20Office%20Management/Student%20Behaviour,%20Discipline,%20Safety%20(i.e.,%20Code%20of%20Conduct,%20Suspensions,%20Expulsions,%20Violent%20Incidents)/0%20-%20StudentBehaviour,Discipline&amp;Safety_200.09_Policy&amp;AP.pdf</w:t>
        </w:r>
      </w:hyperlink>
    </w:p>
    <w:p w14:paraId="621C6FDD" w14:textId="77777777" w:rsidR="00410D3C" w:rsidRPr="007012B9" w:rsidRDefault="00410D3C" w:rsidP="00410D3C">
      <w:pPr>
        <w:tabs>
          <w:tab w:val="left" w:pos="1080"/>
        </w:tabs>
        <w:spacing w:after="0" w:line="240" w:lineRule="auto"/>
        <w:rPr>
          <w:rStyle w:val="Hyperlink"/>
        </w:rPr>
      </w:pPr>
      <w:r w:rsidRPr="007012B9">
        <w:rPr>
          <w:rStyle w:val="Hyperlink"/>
        </w:rPr>
        <w:t>https://bhncdsbca.sharepoint.com/Intranet/TeamSites/principals/Shared%20Documents/Compassionate%20Care%20Resources%20(Tragedy%20Response)/Compassionate_Care_Response_Guidelines_20150127.pdf</w:t>
      </w:r>
    </w:p>
    <w:p w14:paraId="621C6FDE" w14:textId="77777777" w:rsidR="009851DC" w:rsidRDefault="00271AA2" w:rsidP="009851DC">
      <w:pPr>
        <w:tabs>
          <w:tab w:val="left" w:pos="1080"/>
        </w:tabs>
        <w:spacing w:after="0" w:line="240" w:lineRule="auto"/>
      </w:pPr>
      <w:hyperlink r:id="rId13" w:history="1">
        <w:r w:rsidR="009851DC">
          <w:rPr>
            <w:rStyle w:val="Hyperlink"/>
          </w:rPr>
          <w:t>http://www.edu.gov.on.ca/eng/multi/english/BullyingEN.pdf</w:t>
        </w:r>
      </w:hyperlink>
    </w:p>
    <w:p w14:paraId="621C6FDF" w14:textId="77777777" w:rsidR="009851DC" w:rsidRDefault="00271AA2" w:rsidP="009851DC">
      <w:pPr>
        <w:tabs>
          <w:tab w:val="left" w:pos="1080"/>
        </w:tabs>
        <w:spacing w:after="0" w:line="240" w:lineRule="auto"/>
      </w:pPr>
      <w:hyperlink r:id="rId14" w:history="1">
        <w:r w:rsidR="009851DC">
          <w:rPr>
            <w:rStyle w:val="Hyperlink"/>
          </w:rPr>
          <w:t>https://edu.gov.on.ca/eng/safeschools/respect.html</w:t>
        </w:r>
      </w:hyperlink>
    </w:p>
    <w:p w14:paraId="621C6FE0" w14:textId="77777777" w:rsidR="009851DC" w:rsidRDefault="00271AA2" w:rsidP="009851DC">
      <w:pPr>
        <w:tabs>
          <w:tab w:val="left" w:pos="1080"/>
        </w:tabs>
        <w:spacing w:after="0" w:line="240" w:lineRule="auto"/>
      </w:pPr>
      <w:hyperlink r:id="rId15" w:history="1">
        <w:r w:rsidR="009851DC">
          <w:rPr>
            <w:rStyle w:val="Hyperlink"/>
          </w:rPr>
          <w:t>http://www.prevnet.ca/sites/prevnet.ca/files/fact-sheet/PREVNet-SAMHSA-Factsheet-Bullying-Definitions.pdf</w:t>
        </w:r>
      </w:hyperlink>
    </w:p>
    <w:p w14:paraId="621C6FE1" w14:textId="77777777" w:rsidR="009851DC" w:rsidRDefault="00271AA2" w:rsidP="009851DC">
      <w:pPr>
        <w:tabs>
          <w:tab w:val="left" w:pos="1080"/>
        </w:tabs>
        <w:spacing w:after="0" w:line="240" w:lineRule="auto"/>
        <w:rPr>
          <w:rStyle w:val="Hyperlink"/>
        </w:rPr>
      </w:pPr>
      <w:hyperlink r:id="rId16" w:history="1">
        <w:r w:rsidR="009851DC">
          <w:rPr>
            <w:rStyle w:val="Hyperlink"/>
          </w:rPr>
          <w:t>http://www.prevnet.ca/resources/tip-sheets</w:t>
        </w:r>
      </w:hyperlink>
    </w:p>
    <w:sectPr w:rsidR="009851DC" w:rsidSect="004507D9">
      <w:pgSz w:w="15840" w:h="12240" w:orient="landscape"/>
      <w:pgMar w:top="547"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D484A" w14:textId="77777777" w:rsidR="00271AA2" w:rsidRDefault="00271AA2" w:rsidP="00AD4844">
      <w:pPr>
        <w:spacing w:after="0" w:line="240" w:lineRule="auto"/>
      </w:pPr>
      <w:r>
        <w:separator/>
      </w:r>
    </w:p>
  </w:endnote>
  <w:endnote w:type="continuationSeparator" w:id="0">
    <w:p w14:paraId="783C0F46" w14:textId="77777777" w:rsidR="00271AA2" w:rsidRDefault="00271AA2" w:rsidP="00AD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CC7BD" w14:textId="77777777" w:rsidR="00271AA2" w:rsidRDefault="00271AA2" w:rsidP="00AD4844">
      <w:pPr>
        <w:spacing w:after="0" w:line="240" w:lineRule="auto"/>
      </w:pPr>
      <w:r>
        <w:separator/>
      </w:r>
    </w:p>
  </w:footnote>
  <w:footnote w:type="continuationSeparator" w:id="0">
    <w:p w14:paraId="16C44391" w14:textId="77777777" w:rsidR="00271AA2" w:rsidRDefault="00271AA2" w:rsidP="00AD4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0730C"/>
    <w:multiLevelType w:val="hybridMultilevel"/>
    <w:tmpl w:val="5D669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BCB13BA"/>
    <w:multiLevelType w:val="hybridMultilevel"/>
    <w:tmpl w:val="41165368"/>
    <w:lvl w:ilvl="0" w:tplc="E470408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665B76B8"/>
    <w:multiLevelType w:val="hybridMultilevel"/>
    <w:tmpl w:val="F82C45C2"/>
    <w:lvl w:ilvl="0" w:tplc="079071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74"/>
    <w:rsid w:val="0001364E"/>
    <w:rsid w:val="00064BBA"/>
    <w:rsid w:val="00086E1F"/>
    <w:rsid w:val="000D7EC1"/>
    <w:rsid w:val="00100574"/>
    <w:rsid w:val="00154BA7"/>
    <w:rsid w:val="0022397F"/>
    <w:rsid w:val="00271AA2"/>
    <w:rsid w:val="00290746"/>
    <w:rsid w:val="0030287F"/>
    <w:rsid w:val="00311FE2"/>
    <w:rsid w:val="00336D55"/>
    <w:rsid w:val="00373C8A"/>
    <w:rsid w:val="003B1342"/>
    <w:rsid w:val="003C7D4A"/>
    <w:rsid w:val="003D375D"/>
    <w:rsid w:val="00410D3C"/>
    <w:rsid w:val="004507D9"/>
    <w:rsid w:val="004D635D"/>
    <w:rsid w:val="005133BC"/>
    <w:rsid w:val="005158CF"/>
    <w:rsid w:val="00521870"/>
    <w:rsid w:val="00577C36"/>
    <w:rsid w:val="005D470C"/>
    <w:rsid w:val="005E4F22"/>
    <w:rsid w:val="00655602"/>
    <w:rsid w:val="00667E97"/>
    <w:rsid w:val="006B4E85"/>
    <w:rsid w:val="007012B9"/>
    <w:rsid w:val="007A7AFF"/>
    <w:rsid w:val="007E0359"/>
    <w:rsid w:val="007E25D3"/>
    <w:rsid w:val="00843341"/>
    <w:rsid w:val="0087262E"/>
    <w:rsid w:val="008B428C"/>
    <w:rsid w:val="00915F6A"/>
    <w:rsid w:val="0095306B"/>
    <w:rsid w:val="009851DC"/>
    <w:rsid w:val="009A1D0C"/>
    <w:rsid w:val="00AA0E6B"/>
    <w:rsid w:val="00AD4844"/>
    <w:rsid w:val="00B54006"/>
    <w:rsid w:val="00BC39BC"/>
    <w:rsid w:val="00BE6C71"/>
    <w:rsid w:val="00C2215F"/>
    <w:rsid w:val="00C34192"/>
    <w:rsid w:val="00D02826"/>
    <w:rsid w:val="00D05B36"/>
    <w:rsid w:val="00D52001"/>
    <w:rsid w:val="00D57D03"/>
    <w:rsid w:val="00D915A5"/>
    <w:rsid w:val="00E102C7"/>
    <w:rsid w:val="00E22FA3"/>
    <w:rsid w:val="00E25796"/>
    <w:rsid w:val="00E40F27"/>
    <w:rsid w:val="00E44B81"/>
    <w:rsid w:val="00E45BB9"/>
    <w:rsid w:val="00E73FBA"/>
    <w:rsid w:val="00E91626"/>
    <w:rsid w:val="00F207C0"/>
    <w:rsid w:val="00F9651E"/>
    <w:rsid w:val="00FB25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C6F6A"/>
  <w15:chartTrackingRefBased/>
  <w15:docId w15:val="{D2ECCB52-1A18-487F-BEEB-2D6A541A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F27"/>
    <w:pPr>
      <w:ind w:left="720"/>
      <w:contextualSpacing/>
    </w:pPr>
  </w:style>
  <w:style w:type="paragraph" w:styleId="BalloonText">
    <w:name w:val="Balloon Text"/>
    <w:basedOn w:val="Normal"/>
    <w:link w:val="BalloonTextChar"/>
    <w:uiPriority w:val="99"/>
    <w:semiHidden/>
    <w:unhideWhenUsed/>
    <w:rsid w:val="003C7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4A"/>
    <w:rPr>
      <w:rFonts w:ascii="Segoe UI" w:hAnsi="Segoe UI" w:cs="Segoe UI"/>
      <w:sz w:val="18"/>
      <w:szCs w:val="18"/>
    </w:rPr>
  </w:style>
  <w:style w:type="character" w:styleId="Hyperlink">
    <w:name w:val="Hyperlink"/>
    <w:basedOn w:val="DefaultParagraphFont"/>
    <w:uiPriority w:val="99"/>
    <w:unhideWhenUsed/>
    <w:rsid w:val="009851DC"/>
    <w:rPr>
      <w:color w:val="0563C1" w:themeColor="hyperlink"/>
      <w:u w:val="single"/>
    </w:rPr>
  </w:style>
  <w:style w:type="paragraph" w:styleId="Header">
    <w:name w:val="header"/>
    <w:basedOn w:val="Normal"/>
    <w:link w:val="HeaderChar"/>
    <w:uiPriority w:val="99"/>
    <w:unhideWhenUsed/>
    <w:rsid w:val="00AD4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844"/>
  </w:style>
  <w:style w:type="paragraph" w:styleId="Footer">
    <w:name w:val="footer"/>
    <w:basedOn w:val="Normal"/>
    <w:link w:val="FooterChar"/>
    <w:uiPriority w:val="99"/>
    <w:unhideWhenUsed/>
    <w:rsid w:val="00AD4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844"/>
  </w:style>
  <w:style w:type="paragraph" w:styleId="NormalWeb">
    <w:name w:val="Normal (Web)"/>
    <w:basedOn w:val="Normal"/>
    <w:uiPriority w:val="99"/>
    <w:unhideWhenUsed/>
    <w:rsid w:val="004D63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397728">
      <w:bodyDiv w:val="1"/>
      <w:marLeft w:val="0"/>
      <w:marRight w:val="0"/>
      <w:marTop w:val="0"/>
      <w:marBottom w:val="0"/>
      <w:divBdr>
        <w:top w:val="none" w:sz="0" w:space="0" w:color="auto"/>
        <w:left w:val="none" w:sz="0" w:space="0" w:color="auto"/>
        <w:bottom w:val="none" w:sz="0" w:space="0" w:color="auto"/>
        <w:right w:val="none" w:sz="0" w:space="0" w:color="auto"/>
      </w:divBdr>
    </w:div>
    <w:div w:id="702174035">
      <w:bodyDiv w:val="1"/>
      <w:marLeft w:val="0"/>
      <w:marRight w:val="0"/>
      <w:marTop w:val="0"/>
      <w:marBottom w:val="0"/>
      <w:divBdr>
        <w:top w:val="none" w:sz="0" w:space="0" w:color="auto"/>
        <w:left w:val="none" w:sz="0" w:space="0" w:color="auto"/>
        <w:bottom w:val="none" w:sz="0" w:space="0" w:color="auto"/>
        <w:right w:val="none" w:sz="0" w:space="0" w:color="auto"/>
      </w:divBdr>
    </w:div>
    <w:div w:id="813958933">
      <w:bodyDiv w:val="1"/>
      <w:marLeft w:val="0"/>
      <w:marRight w:val="0"/>
      <w:marTop w:val="0"/>
      <w:marBottom w:val="0"/>
      <w:divBdr>
        <w:top w:val="none" w:sz="0" w:space="0" w:color="auto"/>
        <w:left w:val="none" w:sz="0" w:space="0" w:color="auto"/>
        <w:bottom w:val="none" w:sz="0" w:space="0" w:color="auto"/>
        <w:right w:val="none" w:sz="0" w:space="0" w:color="auto"/>
      </w:divBdr>
    </w:div>
    <w:div w:id="844056264">
      <w:bodyDiv w:val="1"/>
      <w:marLeft w:val="0"/>
      <w:marRight w:val="0"/>
      <w:marTop w:val="0"/>
      <w:marBottom w:val="0"/>
      <w:divBdr>
        <w:top w:val="none" w:sz="0" w:space="0" w:color="auto"/>
        <w:left w:val="none" w:sz="0" w:space="0" w:color="auto"/>
        <w:bottom w:val="none" w:sz="0" w:space="0" w:color="auto"/>
        <w:right w:val="none" w:sz="0" w:space="0" w:color="auto"/>
      </w:divBdr>
    </w:div>
    <w:div w:id="880560132">
      <w:bodyDiv w:val="1"/>
      <w:marLeft w:val="0"/>
      <w:marRight w:val="0"/>
      <w:marTop w:val="0"/>
      <w:marBottom w:val="0"/>
      <w:divBdr>
        <w:top w:val="none" w:sz="0" w:space="0" w:color="auto"/>
        <w:left w:val="none" w:sz="0" w:space="0" w:color="auto"/>
        <w:bottom w:val="none" w:sz="0" w:space="0" w:color="auto"/>
        <w:right w:val="none" w:sz="0" w:space="0" w:color="auto"/>
      </w:divBdr>
    </w:div>
    <w:div w:id="1283683378">
      <w:bodyDiv w:val="1"/>
      <w:marLeft w:val="0"/>
      <w:marRight w:val="0"/>
      <w:marTop w:val="0"/>
      <w:marBottom w:val="0"/>
      <w:divBdr>
        <w:top w:val="none" w:sz="0" w:space="0" w:color="auto"/>
        <w:left w:val="none" w:sz="0" w:space="0" w:color="auto"/>
        <w:bottom w:val="none" w:sz="0" w:space="0" w:color="auto"/>
        <w:right w:val="none" w:sz="0" w:space="0" w:color="auto"/>
      </w:divBdr>
    </w:div>
    <w:div w:id="1411275567">
      <w:bodyDiv w:val="1"/>
      <w:marLeft w:val="0"/>
      <w:marRight w:val="0"/>
      <w:marTop w:val="0"/>
      <w:marBottom w:val="0"/>
      <w:divBdr>
        <w:top w:val="none" w:sz="0" w:space="0" w:color="auto"/>
        <w:left w:val="none" w:sz="0" w:space="0" w:color="auto"/>
        <w:bottom w:val="none" w:sz="0" w:space="0" w:color="auto"/>
        <w:right w:val="none" w:sz="0" w:space="0" w:color="auto"/>
      </w:divBdr>
    </w:div>
    <w:div w:id="1819178758">
      <w:bodyDiv w:val="1"/>
      <w:marLeft w:val="0"/>
      <w:marRight w:val="0"/>
      <w:marTop w:val="0"/>
      <w:marBottom w:val="0"/>
      <w:divBdr>
        <w:top w:val="none" w:sz="0" w:space="0" w:color="auto"/>
        <w:left w:val="none" w:sz="0" w:space="0" w:color="auto"/>
        <w:bottom w:val="none" w:sz="0" w:space="0" w:color="auto"/>
        <w:right w:val="none" w:sz="0" w:space="0" w:color="auto"/>
      </w:divBdr>
    </w:div>
    <w:div w:id="211389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gov.on.ca/eng/multi/english/BullyingE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hncdsbca.sharepoint.com/Intranet/BHNOffice/School%20Office%20Management/Student%20Behaviour,%20Discipline,%20Safety%20(i.e.,%20Code%20of%20Conduct,%20Suspensions,%20Expulsions,%20Violent%20Incidents)/0%20-%20StudentBehaviour,Discipline&amp;Safety_200.09_Policy&amp;AP.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evnet.ca/resources/tip-shee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revnet.ca/sites/prevnet.ca/files/fact-sheet/PREVNet-SAMHSA-Factsheet-Bullying-Defini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gov.on.ca/eng/safeschools/respe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7B953D7591964E93A7ECE59FFABE8C" ma:contentTypeVersion="3" ma:contentTypeDescription="Create a new document." ma:contentTypeScope="" ma:versionID="a1e60afdc9e7d4858364065df7ccd290">
  <xsd:schema xmlns:xsd="http://www.w3.org/2001/XMLSchema" xmlns:xs="http://www.w3.org/2001/XMLSchema" xmlns:p="http://schemas.microsoft.com/office/2006/metadata/properties" xmlns:ns2="http://schemas.microsoft.com/sharepoint/v4" xmlns:ns3="3419b913-1596-4f60-b6df-0548963e4291" targetNamespace="http://schemas.microsoft.com/office/2006/metadata/properties" ma:root="true" ma:fieldsID="c6475b77cc0455e04be391fea9296014" ns2:_="" ns3:_="">
    <xsd:import namespace="http://schemas.microsoft.com/sharepoint/v4"/>
    <xsd:import namespace="3419b913-1596-4f60-b6df-0548963e4291"/>
    <xsd:element name="properties">
      <xsd:complexType>
        <xsd:sequence>
          <xsd:element name="documentManagement">
            <xsd:complexType>
              <xsd:all>
                <xsd:element ref="ns2:IconOverla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19b913-1596-4f60-b6df-0548963e4291"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EE811-DCC1-4BEF-855F-77251E99F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3419b913-1596-4f60-b6df-0548963e4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A8DBCB-E201-4DF7-9943-61A059D2CC9A}">
  <ds:schemaRefs>
    <ds:schemaRef ds:uri="http://schemas.microsoft.com/sharepoint/v3/contenttype/forms"/>
  </ds:schemaRefs>
</ds:datastoreItem>
</file>

<file path=customXml/itemProps3.xml><?xml version="1.0" encoding="utf-8"?>
<ds:datastoreItem xmlns:ds="http://schemas.openxmlformats.org/officeDocument/2006/customXml" ds:itemID="{9FCCEDED-1A44-4474-9DD2-E578CE352A4D}">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2BC0C8B3-A1D4-47E5-A3FF-AC162154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Telfer</dc:creator>
  <cp:keywords/>
  <dc:description/>
  <cp:lastModifiedBy>Margaret Szoke</cp:lastModifiedBy>
  <cp:revision>4</cp:revision>
  <cp:lastPrinted>2016-08-10T19:07:00Z</cp:lastPrinted>
  <dcterms:created xsi:type="dcterms:W3CDTF">2016-09-28T20:26:00Z</dcterms:created>
  <dcterms:modified xsi:type="dcterms:W3CDTF">2016-09-29T00:08:00Z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0x010100EC7B953D7591964E93A7ECE59FFABE8C</vt:lpwstr>
  </property>
</Properties>
</file>